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1"/>
        <w:gridCol w:w="2428"/>
        <w:gridCol w:w="2083"/>
      </w:tblGrid>
      <w:tr w:rsidR="00DB0804" w:rsidRPr="00A549B9" w14:paraId="1BA7E0BD" w14:textId="77777777" w:rsidTr="00E46C4F">
        <w:trPr>
          <w:trHeight w:val="1220"/>
        </w:trPr>
        <w:tc>
          <w:tcPr>
            <w:tcW w:w="4551" w:type="dxa"/>
          </w:tcPr>
          <w:p w14:paraId="016AD3E7" w14:textId="38712A75" w:rsidR="00AE08BD" w:rsidRDefault="009C7E31" w:rsidP="00AE08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Company</w:t>
            </w:r>
          </w:p>
          <w:p w14:paraId="7A4FF518" w14:textId="77777777" w:rsidR="00DB0804" w:rsidRPr="00AE08BD" w:rsidRDefault="00134CE1" w:rsidP="00134CE1">
            <w:pPr>
              <w:pStyle w:val="Sidhuvud"/>
              <w:jc w:val="center"/>
              <w:rPr>
                <w:rFonts w:ascii="Courier New" w:hAnsi="Courier New" w:cs="Courier New"/>
                <w:b/>
                <w:color w:val="8EB610"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color w:val="8EB610"/>
                <w:sz w:val="20"/>
                <w:szCs w:val="20"/>
                <w:lang w:eastAsia="sv-SE"/>
              </w:rPr>
              <w:drawing>
                <wp:inline distT="0" distB="0" distL="0" distR="0" wp14:anchorId="556A8E6B" wp14:editId="73E68705">
                  <wp:extent cx="926123" cy="522720"/>
                  <wp:effectExtent l="0" t="0" r="762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ompetensutveckla 2 liten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109" cy="80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  <w:gridSpan w:val="2"/>
          </w:tcPr>
          <w:p w14:paraId="687A920D" w14:textId="5EBF100F" w:rsidR="00DB0804" w:rsidRDefault="00DB0804" w:rsidP="006B502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="009C7E31">
              <w:rPr>
                <w:rFonts w:ascii="Arial" w:hAnsi="Arial" w:cs="Arial"/>
                <w:sz w:val="16"/>
                <w:szCs w:val="16"/>
              </w:rPr>
              <w:t>ocument</w:t>
            </w:r>
            <w:proofErr w:type="spellEnd"/>
            <w:r w:rsidR="009C7E3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C7E31">
              <w:rPr>
                <w:rFonts w:ascii="Arial" w:hAnsi="Arial" w:cs="Arial"/>
                <w:sz w:val="16"/>
                <w:szCs w:val="16"/>
              </w:rPr>
              <w:t>Name</w:t>
            </w:r>
            <w:proofErr w:type="spellEnd"/>
          </w:p>
          <w:p w14:paraId="1A170134" w14:textId="77777777" w:rsidR="009C7E31" w:rsidRPr="009C7E31" w:rsidRDefault="009C7E31" w:rsidP="004F6F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141FD86" w14:textId="50D86E94" w:rsidR="00DB0804" w:rsidRPr="00A549B9" w:rsidRDefault="009C7E31" w:rsidP="004F6F1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Work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Environment Policy</w:t>
            </w:r>
            <w:r w:rsidR="004E6C9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AE08BD" w:rsidRPr="00A549B9" w14:paraId="33E9909C" w14:textId="77777777" w:rsidTr="00AE08BD">
        <w:tc>
          <w:tcPr>
            <w:tcW w:w="4551" w:type="dxa"/>
          </w:tcPr>
          <w:p w14:paraId="12656B16" w14:textId="7113EB58" w:rsidR="00AE08BD" w:rsidRDefault="009C7E31" w:rsidP="00AE08B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Created by</w:t>
            </w:r>
          </w:p>
          <w:p w14:paraId="57C9D5DA" w14:textId="77777777" w:rsidR="00AE08BD" w:rsidRPr="00F2564B" w:rsidRDefault="00AE08BD" w:rsidP="00AE08BD">
            <w:pPr>
              <w:spacing w:line="240" w:lineRule="auto"/>
            </w:pPr>
          </w:p>
        </w:tc>
        <w:tc>
          <w:tcPr>
            <w:tcW w:w="2428" w:type="dxa"/>
          </w:tcPr>
          <w:p w14:paraId="751DE223" w14:textId="3510DE99" w:rsidR="00AE08BD" w:rsidRDefault="00E46C4F" w:rsidP="00AE08B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</w:t>
            </w:r>
            <w:r w:rsidR="009C7E31">
              <w:rPr>
                <w:rFonts w:ascii="Arial" w:hAnsi="Arial" w:cs="Arial"/>
                <w:sz w:val="16"/>
                <w:szCs w:val="16"/>
              </w:rPr>
              <w:t>cument</w:t>
            </w:r>
            <w:proofErr w:type="spellEnd"/>
            <w:r w:rsidR="009C7E3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C7E31">
              <w:rPr>
                <w:rFonts w:ascii="Arial" w:hAnsi="Arial" w:cs="Arial"/>
                <w:sz w:val="16"/>
                <w:szCs w:val="16"/>
              </w:rPr>
              <w:t>Owner</w:t>
            </w:r>
            <w:proofErr w:type="spellEnd"/>
          </w:p>
          <w:p w14:paraId="16793FAB" w14:textId="77777777" w:rsidR="00AE08BD" w:rsidRPr="00F2564B" w:rsidRDefault="00AE08BD" w:rsidP="00AE08BD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  <w:p w14:paraId="448C4CC7" w14:textId="77777777" w:rsidR="007771C3" w:rsidRPr="00AE08BD" w:rsidRDefault="007771C3" w:rsidP="00AE08B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3" w:type="dxa"/>
          </w:tcPr>
          <w:p w14:paraId="556A36F9" w14:textId="77777777" w:rsidR="00F2564B" w:rsidRDefault="00DB0804" w:rsidP="00F2564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Version</w:t>
            </w:r>
          </w:p>
          <w:p w14:paraId="66CBCFA3" w14:textId="77777777" w:rsidR="00DB0804" w:rsidRPr="00F2564B" w:rsidRDefault="00DB0804" w:rsidP="00AE08BD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AE08BD" w:rsidRPr="00A549B9" w14:paraId="327C249D" w14:textId="77777777" w:rsidTr="00AE08BD">
        <w:tc>
          <w:tcPr>
            <w:tcW w:w="4551" w:type="dxa"/>
          </w:tcPr>
          <w:p w14:paraId="225D75D5" w14:textId="715B02C1" w:rsidR="00AE08BD" w:rsidRDefault="009C7E31" w:rsidP="00F1666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Approved by</w:t>
            </w:r>
          </w:p>
          <w:p w14:paraId="767E38F4" w14:textId="77777777" w:rsidR="00AE08BD" w:rsidRPr="00F2564B" w:rsidRDefault="00AE08BD" w:rsidP="00AE08BD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428" w:type="dxa"/>
          </w:tcPr>
          <w:p w14:paraId="635BDAE8" w14:textId="49CB08D0" w:rsidR="00F2564B" w:rsidRDefault="009C7E31" w:rsidP="00AE08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Approval date</w:t>
            </w:r>
          </w:p>
          <w:p w14:paraId="55E9D045" w14:textId="77777777" w:rsidR="00AE08BD" w:rsidRDefault="00AE08BD" w:rsidP="00AE08BD">
            <w:pPr>
              <w:spacing w:line="240" w:lineRule="auto"/>
            </w:pPr>
          </w:p>
        </w:tc>
        <w:tc>
          <w:tcPr>
            <w:tcW w:w="2083" w:type="dxa"/>
          </w:tcPr>
          <w:p w14:paraId="05E7C6AE" w14:textId="6645AA55" w:rsidR="00F2564B" w:rsidRDefault="009C7E31" w:rsidP="00F2564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Valid from</w:t>
            </w:r>
          </w:p>
          <w:p w14:paraId="27BDABFF" w14:textId="77777777" w:rsidR="00AE08BD" w:rsidRPr="00F2564B" w:rsidRDefault="00AE08BD" w:rsidP="00E46C4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</w:tbl>
    <w:p w14:paraId="5F955FBE" w14:textId="77777777" w:rsidR="003C4CF7" w:rsidRPr="00175C65" w:rsidRDefault="003C4CF7" w:rsidP="005E3F58"/>
    <w:p w14:paraId="29CDDD3D" w14:textId="39DE7CAD" w:rsidR="009C7E31" w:rsidRPr="009C7E31" w:rsidRDefault="009C7E31" w:rsidP="009C7E31">
      <w:pPr>
        <w:rPr>
          <w:lang w:val="en-GB"/>
        </w:rPr>
      </w:pPr>
      <w:r w:rsidRPr="009C7E31">
        <w:rPr>
          <w:lang w:val="en-GB"/>
        </w:rPr>
        <w:t xml:space="preserve">Our policy is based on </w:t>
      </w:r>
      <w:r w:rsidRPr="009C7E31">
        <w:rPr>
          <w:b/>
          <w:bCs/>
          <w:lang w:val="en-GB"/>
        </w:rPr>
        <w:t>respect and trust for the individual</w:t>
      </w:r>
      <w:r w:rsidRPr="009C7E31">
        <w:rPr>
          <w:lang w:val="en-GB"/>
        </w:rPr>
        <w:t xml:space="preserve"> and aims to ensure a </w:t>
      </w:r>
      <w:r w:rsidRPr="009C7E31">
        <w:rPr>
          <w:b/>
          <w:bCs/>
          <w:lang w:val="en-GB"/>
        </w:rPr>
        <w:t>safe, stimulating, and supportive work environment</w:t>
      </w:r>
      <w:r w:rsidRPr="009C7E31">
        <w:rPr>
          <w:lang w:val="en-GB"/>
        </w:rPr>
        <w:t xml:space="preserve"> for everyone.</w:t>
      </w:r>
      <w:r>
        <w:rPr>
          <w:lang w:val="en-GB"/>
        </w:rPr>
        <w:t xml:space="preserve"> </w:t>
      </w:r>
      <w:r w:rsidRPr="009C7E31">
        <w:rPr>
          <w:lang w:val="en-GB"/>
        </w:rPr>
        <w:t xml:space="preserve">A good work environment does not only mean minimizing the risk of accidents and injuries — it also means that employees should </w:t>
      </w:r>
      <w:r w:rsidRPr="009C7E31">
        <w:rPr>
          <w:b/>
          <w:bCs/>
          <w:lang w:val="en-GB"/>
        </w:rPr>
        <w:t>enjoy their work</w:t>
      </w:r>
      <w:r w:rsidRPr="009C7E31">
        <w:rPr>
          <w:lang w:val="en-GB"/>
        </w:rPr>
        <w:t xml:space="preserve"> and have opportunities for </w:t>
      </w:r>
      <w:r w:rsidRPr="009C7E31">
        <w:rPr>
          <w:b/>
          <w:bCs/>
          <w:lang w:val="en-GB"/>
        </w:rPr>
        <w:t>personal and professional development</w:t>
      </w:r>
      <w:r w:rsidRPr="009C7E31">
        <w:rPr>
          <w:lang w:val="en-GB"/>
        </w:rPr>
        <w:t>.</w:t>
      </w:r>
    </w:p>
    <w:p w14:paraId="6250F8CE" w14:textId="6D5E2CCF" w:rsidR="009C7E31" w:rsidRPr="009C7E31" w:rsidRDefault="009C7E31" w:rsidP="009C7E31">
      <w:pPr>
        <w:rPr>
          <w:lang w:val="en-GB"/>
        </w:rPr>
      </w:pPr>
      <w:r w:rsidRPr="009C7E31">
        <w:rPr>
          <w:lang w:val="en-GB"/>
        </w:rPr>
        <w:t xml:space="preserve">A sound work environment is an integral part of our </w:t>
      </w:r>
      <w:r w:rsidRPr="009C7E31">
        <w:rPr>
          <w:b/>
          <w:bCs/>
          <w:lang w:val="en-GB"/>
        </w:rPr>
        <w:t>quality management</w:t>
      </w:r>
      <w:r w:rsidRPr="009C7E31">
        <w:rPr>
          <w:lang w:val="en-GB"/>
        </w:rPr>
        <w:t xml:space="preserve"> and contributes to increased </w:t>
      </w:r>
      <w:r w:rsidRPr="009C7E31">
        <w:rPr>
          <w:b/>
          <w:bCs/>
          <w:lang w:val="en-GB"/>
        </w:rPr>
        <w:t>efficiency and profitability</w:t>
      </w:r>
      <w:r w:rsidRPr="009C7E31">
        <w:rPr>
          <w:lang w:val="en-GB"/>
        </w:rPr>
        <w:t>.</w:t>
      </w:r>
      <w:r>
        <w:rPr>
          <w:lang w:val="en-GB"/>
        </w:rPr>
        <w:t xml:space="preserve"> </w:t>
      </w:r>
      <w:r w:rsidRPr="009C7E31">
        <w:rPr>
          <w:lang w:val="en-GB"/>
        </w:rPr>
        <w:t xml:space="preserve">We regard this as an important </w:t>
      </w:r>
      <w:r w:rsidRPr="009C7E31">
        <w:rPr>
          <w:b/>
          <w:bCs/>
          <w:lang w:val="en-GB"/>
        </w:rPr>
        <w:t>competitive advantage</w:t>
      </w:r>
      <w:r w:rsidRPr="009C7E31">
        <w:rPr>
          <w:lang w:val="en-GB"/>
        </w:rPr>
        <w:t xml:space="preserve"> and a </w:t>
      </w:r>
      <w:r w:rsidRPr="009C7E31">
        <w:rPr>
          <w:b/>
          <w:bCs/>
          <w:lang w:val="en-GB"/>
        </w:rPr>
        <w:t>strategic issue</w:t>
      </w:r>
      <w:r w:rsidRPr="009C7E31">
        <w:rPr>
          <w:lang w:val="en-GB"/>
        </w:rPr>
        <w:t xml:space="preserve"> for our future development.</w:t>
      </w:r>
    </w:p>
    <w:p w14:paraId="5765F4B7" w14:textId="23416201" w:rsidR="009C7E31" w:rsidRPr="009C7E31" w:rsidRDefault="009C7E31" w:rsidP="009C7E31">
      <w:pPr>
        <w:rPr>
          <w:b/>
          <w:bCs/>
          <w:sz w:val="28"/>
          <w:szCs w:val="28"/>
          <w:lang w:val="en-GB"/>
        </w:rPr>
      </w:pPr>
      <w:r w:rsidRPr="009C7E31">
        <w:rPr>
          <w:b/>
          <w:bCs/>
          <w:sz w:val="28"/>
          <w:szCs w:val="28"/>
          <w:lang w:val="en-GB"/>
        </w:rPr>
        <w:t>Principles</w:t>
      </w:r>
    </w:p>
    <w:p w14:paraId="7D69F04F" w14:textId="77777777" w:rsidR="009C7E31" w:rsidRPr="009C7E31" w:rsidRDefault="009C7E31" w:rsidP="009C7E31">
      <w:pPr>
        <w:rPr>
          <w:lang w:val="en-GB"/>
        </w:rPr>
      </w:pPr>
      <w:r w:rsidRPr="009C7E31">
        <w:rPr>
          <w:lang w:val="en-GB"/>
        </w:rPr>
        <w:t>We are committed to ensuring that:</w:t>
      </w:r>
    </w:p>
    <w:p w14:paraId="6435131D" w14:textId="77777777" w:rsidR="009C7E31" w:rsidRPr="009C7E31" w:rsidRDefault="009C7E31" w:rsidP="009C7E31">
      <w:pPr>
        <w:numPr>
          <w:ilvl w:val="0"/>
          <w:numId w:val="11"/>
        </w:numPr>
        <w:rPr>
          <w:lang w:val="en-GB"/>
        </w:rPr>
      </w:pPr>
      <w:r w:rsidRPr="009C7E31">
        <w:rPr>
          <w:lang w:val="en-GB"/>
        </w:rPr>
        <w:t xml:space="preserve">Everyone understands their </w:t>
      </w:r>
      <w:r w:rsidRPr="009C7E31">
        <w:rPr>
          <w:b/>
          <w:bCs/>
          <w:lang w:val="en-GB"/>
        </w:rPr>
        <w:t>role and responsibilities</w:t>
      </w:r>
      <w:r w:rsidRPr="009C7E31">
        <w:rPr>
          <w:lang w:val="en-GB"/>
        </w:rPr>
        <w:t>.</w:t>
      </w:r>
    </w:p>
    <w:p w14:paraId="632B28A8" w14:textId="77777777" w:rsidR="009C7E31" w:rsidRPr="009C7E31" w:rsidRDefault="009C7E31" w:rsidP="009C7E31">
      <w:pPr>
        <w:numPr>
          <w:ilvl w:val="0"/>
          <w:numId w:val="11"/>
        </w:numPr>
        <w:rPr>
          <w:lang w:val="en-GB"/>
        </w:rPr>
      </w:pPr>
      <w:r w:rsidRPr="009C7E31">
        <w:rPr>
          <w:lang w:val="en-GB"/>
        </w:rPr>
        <w:t xml:space="preserve">Everyone is given the </w:t>
      </w:r>
      <w:r w:rsidRPr="009C7E31">
        <w:rPr>
          <w:b/>
          <w:bCs/>
          <w:lang w:val="en-GB"/>
        </w:rPr>
        <w:t>necessary authority</w:t>
      </w:r>
      <w:r w:rsidRPr="009C7E31">
        <w:rPr>
          <w:lang w:val="en-GB"/>
        </w:rPr>
        <w:t xml:space="preserve"> to perform their tasks.</w:t>
      </w:r>
    </w:p>
    <w:p w14:paraId="09C3AF2B" w14:textId="77777777" w:rsidR="009C7E31" w:rsidRPr="009C7E31" w:rsidRDefault="009C7E31" w:rsidP="009C7E31">
      <w:pPr>
        <w:numPr>
          <w:ilvl w:val="0"/>
          <w:numId w:val="11"/>
        </w:numPr>
        <w:rPr>
          <w:lang w:val="en-GB"/>
        </w:rPr>
      </w:pPr>
      <w:r w:rsidRPr="009C7E31">
        <w:rPr>
          <w:lang w:val="en-GB"/>
        </w:rPr>
        <w:t xml:space="preserve">Everyone takes </w:t>
      </w:r>
      <w:r w:rsidRPr="009C7E31">
        <w:rPr>
          <w:b/>
          <w:bCs/>
          <w:lang w:val="en-GB"/>
        </w:rPr>
        <w:t>personal responsibility</w:t>
      </w:r>
      <w:r w:rsidRPr="009C7E31">
        <w:rPr>
          <w:lang w:val="en-GB"/>
        </w:rPr>
        <w:t xml:space="preserve"> for their work.</w:t>
      </w:r>
    </w:p>
    <w:p w14:paraId="3323BAF2" w14:textId="77777777" w:rsidR="009C7E31" w:rsidRPr="009C7E31" w:rsidRDefault="009C7E31" w:rsidP="009C7E31">
      <w:pPr>
        <w:numPr>
          <w:ilvl w:val="0"/>
          <w:numId w:val="11"/>
        </w:numPr>
        <w:rPr>
          <w:lang w:val="en-GB"/>
        </w:rPr>
      </w:pPr>
      <w:r w:rsidRPr="009C7E31">
        <w:rPr>
          <w:lang w:val="en-GB"/>
        </w:rPr>
        <w:t xml:space="preserve">Everyone </w:t>
      </w:r>
      <w:proofErr w:type="gramStart"/>
      <w:r w:rsidRPr="009C7E31">
        <w:rPr>
          <w:lang w:val="en-GB"/>
        </w:rPr>
        <w:t xml:space="preserve">has the </w:t>
      </w:r>
      <w:r w:rsidRPr="009C7E31">
        <w:rPr>
          <w:b/>
          <w:bCs/>
          <w:lang w:val="en-GB"/>
        </w:rPr>
        <w:t>opportunity to</w:t>
      </w:r>
      <w:proofErr w:type="gramEnd"/>
      <w:r w:rsidRPr="009C7E31">
        <w:rPr>
          <w:b/>
          <w:bCs/>
          <w:lang w:val="en-GB"/>
        </w:rPr>
        <w:t xml:space="preserve"> develop their competence</w:t>
      </w:r>
      <w:r w:rsidRPr="009C7E31">
        <w:rPr>
          <w:lang w:val="en-GB"/>
        </w:rPr>
        <w:t xml:space="preserve"> — in terms of knowledge, motivation, and ability.</w:t>
      </w:r>
    </w:p>
    <w:p w14:paraId="23128201" w14:textId="5DD5A388" w:rsidR="009C7E31" w:rsidRPr="009C7E31" w:rsidRDefault="009C7E31" w:rsidP="009C7E31">
      <w:pPr>
        <w:rPr>
          <w:lang w:val="en-GB"/>
        </w:rPr>
      </w:pPr>
      <w:r w:rsidRPr="009C7E31">
        <w:rPr>
          <w:lang w:val="en-GB"/>
        </w:rPr>
        <w:t xml:space="preserve">Each employee also carries </w:t>
      </w:r>
      <w:r w:rsidRPr="009C7E31">
        <w:rPr>
          <w:b/>
          <w:bCs/>
          <w:lang w:val="en-GB"/>
        </w:rPr>
        <w:t>personal responsibility for their own safety</w:t>
      </w:r>
      <w:r w:rsidRPr="009C7E31">
        <w:rPr>
          <w:lang w:val="en-GB"/>
        </w:rPr>
        <w:t xml:space="preserve"> in daily work.</w:t>
      </w:r>
      <w:r w:rsidRPr="009C7E31">
        <w:rPr>
          <w:lang w:val="en-GB"/>
        </w:rPr>
        <w:br/>
        <w:t>This means following all instructions and procedures, and being alert to and reporting any injuries, risks, or potential health hazards.</w:t>
      </w:r>
      <w:r>
        <w:rPr>
          <w:lang w:val="en-GB"/>
        </w:rPr>
        <w:t xml:space="preserve"> </w:t>
      </w:r>
      <w:r w:rsidRPr="009C7E31">
        <w:rPr>
          <w:lang w:val="en-GB"/>
        </w:rPr>
        <w:t xml:space="preserve">If any tools or safety devices required for safe work are missing, this must be </w:t>
      </w:r>
      <w:r w:rsidRPr="009C7E31">
        <w:rPr>
          <w:b/>
          <w:bCs/>
          <w:lang w:val="en-GB"/>
        </w:rPr>
        <w:t>immediately reported</w:t>
      </w:r>
      <w:r w:rsidRPr="009C7E31">
        <w:rPr>
          <w:lang w:val="en-GB"/>
        </w:rPr>
        <w:t xml:space="preserve"> to the person in charge, and </w:t>
      </w:r>
      <w:r w:rsidRPr="009C7E31">
        <w:rPr>
          <w:b/>
          <w:bCs/>
          <w:lang w:val="en-GB"/>
        </w:rPr>
        <w:t>the work must not commence</w:t>
      </w:r>
      <w:r w:rsidRPr="009C7E31">
        <w:rPr>
          <w:lang w:val="en-GB"/>
        </w:rPr>
        <w:t xml:space="preserve"> until the issue has been resolved.</w:t>
      </w:r>
      <w:r>
        <w:rPr>
          <w:lang w:val="en-GB"/>
        </w:rPr>
        <w:t xml:space="preserve"> </w:t>
      </w:r>
      <w:r w:rsidRPr="009C7E31">
        <w:rPr>
          <w:lang w:val="en-GB"/>
        </w:rPr>
        <w:t xml:space="preserve">The </w:t>
      </w:r>
      <w:r w:rsidRPr="009C7E31">
        <w:rPr>
          <w:b/>
          <w:bCs/>
          <w:lang w:val="en-GB"/>
        </w:rPr>
        <w:t>knowledge, experience, and technical expertise</w:t>
      </w:r>
      <w:r w:rsidRPr="009C7E31">
        <w:rPr>
          <w:lang w:val="en-GB"/>
        </w:rPr>
        <w:t xml:space="preserve"> of every employee should be utilized, as should insights gained both within and outside the company.</w:t>
      </w:r>
    </w:p>
    <w:p w14:paraId="1812187D" w14:textId="77777777" w:rsidR="009C7E31" w:rsidRPr="009C7E31" w:rsidRDefault="009C7E31" w:rsidP="009C7E31">
      <w:pPr>
        <w:rPr>
          <w:b/>
          <w:bCs/>
          <w:sz w:val="28"/>
          <w:szCs w:val="28"/>
          <w:lang w:val="en-GB"/>
        </w:rPr>
      </w:pPr>
      <w:r w:rsidRPr="009C7E31">
        <w:rPr>
          <w:b/>
          <w:bCs/>
          <w:sz w:val="28"/>
          <w:szCs w:val="28"/>
          <w:lang w:val="en-GB"/>
        </w:rPr>
        <w:t>Responsibility and Follow-up</w:t>
      </w:r>
    </w:p>
    <w:p w14:paraId="27CBEDB2" w14:textId="67EF6E1F" w:rsidR="005B744F" w:rsidRPr="009C7E31" w:rsidRDefault="009C7E31" w:rsidP="009C7E31">
      <w:pPr>
        <w:rPr>
          <w:lang w:val="en-GB"/>
        </w:rPr>
      </w:pPr>
      <w:r w:rsidRPr="009C7E31">
        <w:rPr>
          <w:lang w:val="en-GB"/>
        </w:rPr>
        <w:t xml:space="preserve">The </w:t>
      </w:r>
      <w:r w:rsidRPr="009C7E31">
        <w:rPr>
          <w:b/>
          <w:bCs/>
          <w:lang w:val="en-GB"/>
        </w:rPr>
        <w:t>management</w:t>
      </w:r>
      <w:r w:rsidRPr="009C7E31">
        <w:rPr>
          <w:lang w:val="en-GB"/>
        </w:rPr>
        <w:t xml:space="preserve"> of the organization is responsible for the </w:t>
      </w:r>
      <w:r w:rsidRPr="009C7E31">
        <w:rPr>
          <w:b/>
          <w:bCs/>
          <w:lang w:val="en-GB"/>
        </w:rPr>
        <w:t>work environment</w:t>
      </w:r>
      <w:r w:rsidRPr="009C7E31">
        <w:rPr>
          <w:lang w:val="en-GB"/>
        </w:rPr>
        <w:t xml:space="preserve"> — for planning, leading, and following up all activities related to it.</w:t>
      </w:r>
      <w:r>
        <w:rPr>
          <w:lang w:val="en-GB"/>
        </w:rPr>
        <w:t xml:space="preserve"> </w:t>
      </w:r>
      <w:r w:rsidRPr="009C7E31">
        <w:rPr>
          <w:lang w:val="en-GB"/>
        </w:rPr>
        <w:t xml:space="preserve">The employer must establish </w:t>
      </w:r>
      <w:r w:rsidRPr="009C7E31">
        <w:rPr>
          <w:b/>
          <w:bCs/>
          <w:lang w:val="en-GB"/>
        </w:rPr>
        <w:t>clear objectives for the work environment</w:t>
      </w:r>
      <w:r w:rsidRPr="009C7E31">
        <w:rPr>
          <w:lang w:val="en-GB"/>
        </w:rPr>
        <w:t xml:space="preserve"> and define how </w:t>
      </w:r>
      <w:r w:rsidRPr="009C7E31">
        <w:rPr>
          <w:b/>
          <w:bCs/>
          <w:lang w:val="en-GB"/>
        </w:rPr>
        <w:t>tasks, authority, and resources</w:t>
      </w:r>
      <w:r w:rsidRPr="009C7E31">
        <w:rPr>
          <w:lang w:val="en-GB"/>
        </w:rPr>
        <w:t xml:space="preserve"> are allocated to prevent ill health and accidents at work.</w:t>
      </w:r>
      <w:r>
        <w:rPr>
          <w:lang w:val="en-GB"/>
        </w:rPr>
        <w:t xml:space="preserve"> </w:t>
      </w:r>
      <w:r w:rsidRPr="009C7E31">
        <w:rPr>
          <w:lang w:val="en-GB"/>
        </w:rPr>
        <w:t xml:space="preserve">The management always holds the </w:t>
      </w:r>
      <w:r w:rsidRPr="009C7E31">
        <w:rPr>
          <w:b/>
          <w:bCs/>
          <w:lang w:val="en-GB"/>
        </w:rPr>
        <w:t>overall responsibility</w:t>
      </w:r>
      <w:r w:rsidRPr="009C7E31">
        <w:rPr>
          <w:lang w:val="en-GB"/>
        </w:rPr>
        <w:t xml:space="preserve"> for the work environment.</w:t>
      </w:r>
      <w:r>
        <w:rPr>
          <w:lang w:val="en-GB"/>
        </w:rPr>
        <w:t xml:space="preserve"> </w:t>
      </w:r>
      <w:r w:rsidRPr="009C7E31">
        <w:rPr>
          <w:lang w:val="en-GB"/>
        </w:rPr>
        <w:t xml:space="preserve">To ensure that the work environment management functions effectively, an </w:t>
      </w:r>
      <w:r w:rsidRPr="009C7E31">
        <w:rPr>
          <w:b/>
          <w:bCs/>
          <w:lang w:val="en-GB"/>
        </w:rPr>
        <w:t>annual internal audit</w:t>
      </w:r>
      <w:r w:rsidRPr="009C7E31">
        <w:rPr>
          <w:lang w:val="en-GB"/>
        </w:rPr>
        <w:t xml:space="preserve"> of the internal control system is conducted.</w:t>
      </w:r>
    </w:p>
    <w:sectPr w:rsidR="005B744F" w:rsidRPr="009C7E31" w:rsidSect="00DC5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09CE8" w14:textId="77777777" w:rsidR="00CA17CE" w:rsidRDefault="00CA17CE" w:rsidP="00167DFC">
      <w:pPr>
        <w:spacing w:after="0" w:line="240" w:lineRule="auto"/>
      </w:pPr>
      <w:r>
        <w:separator/>
      </w:r>
    </w:p>
  </w:endnote>
  <w:endnote w:type="continuationSeparator" w:id="0">
    <w:p w14:paraId="2B31AAD7" w14:textId="77777777" w:rsidR="00CA17CE" w:rsidRDefault="00CA17CE" w:rsidP="0016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9C2E5" w14:textId="77777777" w:rsidR="00CA17CE" w:rsidRDefault="00CA17CE" w:rsidP="00167DFC">
      <w:pPr>
        <w:spacing w:after="0" w:line="240" w:lineRule="auto"/>
      </w:pPr>
      <w:r>
        <w:separator/>
      </w:r>
    </w:p>
  </w:footnote>
  <w:footnote w:type="continuationSeparator" w:id="0">
    <w:p w14:paraId="5A94D5B6" w14:textId="77777777" w:rsidR="00CA17CE" w:rsidRDefault="00CA17CE" w:rsidP="00167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1384"/>
    <w:multiLevelType w:val="multilevel"/>
    <w:tmpl w:val="C6D8062C"/>
    <w:lvl w:ilvl="0">
      <w:start w:val="5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55"/>
        </w:tabs>
        <w:ind w:left="165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60530FF"/>
    <w:multiLevelType w:val="multilevel"/>
    <w:tmpl w:val="D638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84D26"/>
    <w:multiLevelType w:val="hybridMultilevel"/>
    <w:tmpl w:val="EEC0D6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50974"/>
    <w:multiLevelType w:val="hybridMultilevel"/>
    <w:tmpl w:val="0D20CA76"/>
    <w:lvl w:ilvl="0" w:tplc="A0321D3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D60CA2">
      <w:numFmt w:val="none"/>
      <w:lvlText w:val=""/>
      <w:lvlJc w:val="left"/>
      <w:pPr>
        <w:tabs>
          <w:tab w:val="num" w:pos="360"/>
        </w:tabs>
      </w:pPr>
    </w:lvl>
    <w:lvl w:ilvl="2" w:tplc="216A4E52">
      <w:numFmt w:val="none"/>
      <w:lvlText w:val=""/>
      <w:lvlJc w:val="left"/>
      <w:pPr>
        <w:tabs>
          <w:tab w:val="num" w:pos="360"/>
        </w:tabs>
      </w:pPr>
    </w:lvl>
    <w:lvl w:ilvl="3" w:tplc="F12847D6">
      <w:numFmt w:val="none"/>
      <w:lvlText w:val=""/>
      <w:lvlJc w:val="left"/>
      <w:pPr>
        <w:tabs>
          <w:tab w:val="num" w:pos="360"/>
        </w:tabs>
      </w:pPr>
    </w:lvl>
    <w:lvl w:ilvl="4" w:tplc="725EF4E6">
      <w:numFmt w:val="none"/>
      <w:lvlText w:val=""/>
      <w:lvlJc w:val="left"/>
      <w:pPr>
        <w:tabs>
          <w:tab w:val="num" w:pos="360"/>
        </w:tabs>
      </w:pPr>
    </w:lvl>
    <w:lvl w:ilvl="5" w:tplc="C190315E">
      <w:numFmt w:val="none"/>
      <w:lvlText w:val=""/>
      <w:lvlJc w:val="left"/>
      <w:pPr>
        <w:tabs>
          <w:tab w:val="num" w:pos="360"/>
        </w:tabs>
      </w:pPr>
    </w:lvl>
    <w:lvl w:ilvl="6" w:tplc="42E0F3B4">
      <w:numFmt w:val="none"/>
      <w:lvlText w:val=""/>
      <w:lvlJc w:val="left"/>
      <w:pPr>
        <w:tabs>
          <w:tab w:val="num" w:pos="360"/>
        </w:tabs>
      </w:pPr>
    </w:lvl>
    <w:lvl w:ilvl="7" w:tplc="D6C25516">
      <w:numFmt w:val="none"/>
      <w:lvlText w:val=""/>
      <w:lvlJc w:val="left"/>
      <w:pPr>
        <w:tabs>
          <w:tab w:val="num" w:pos="360"/>
        </w:tabs>
      </w:pPr>
    </w:lvl>
    <w:lvl w:ilvl="8" w:tplc="9D3EEBA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4AF0E85"/>
    <w:multiLevelType w:val="hybridMultilevel"/>
    <w:tmpl w:val="697AFB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D2D27"/>
    <w:multiLevelType w:val="hybridMultilevel"/>
    <w:tmpl w:val="F4BA36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4494D"/>
    <w:multiLevelType w:val="hybridMultilevel"/>
    <w:tmpl w:val="9056B8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06887"/>
    <w:multiLevelType w:val="hybridMultilevel"/>
    <w:tmpl w:val="9ACC3302"/>
    <w:lvl w:ilvl="0" w:tplc="393625C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20F3F2">
      <w:numFmt w:val="none"/>
      <w:lvlText w:val=""/>
      <w:lvlJc w:val="left"/>
      <w:pPr>
        <w:tabs>
          <w:tab w:val="num" w:pos="360"/>
        </w:tabs>
      </w:pPr>
    </w:lvl>
    <w:lvl w:ilvl="2" w:tplc="3F7AB4D0">
      <w:numFmt w:val="none"/>
      <w:lvlText w:val=""/>
      <w:lvlJc w:val="left"/>
      <w:pPr>
        <w:tabs>
          <w:tab w:val="num" w:pos="360"/>
        </w:tabs>
      </w:pPr>
    </w:lvl>
    <w:lvl w:ilvl="3" w:tplc="330A59C2">
      <w:numFmt w:val="none"/>
      <w:lvlText w:val=""/>
      <w:lvlJc w:val="left"/>
      <w:pPr>
        <w:tabs>
          <w:tab w:val="num" w:pos="360"/>
        </w:tabs>
      </w:pPr>
    </w:lvl>
    <w:lvl w:ilvl="4" w:tplc="F5D48696">
      <w:numFmt w:val="none"/>
      <w:lvlText w:val=""/>
      <w:lvlJc w:val="left"/>
      <w:pPr>
        <w:tabs>
          <w:tab w:val="num" w:pos="360"/>
        </w:tabs>
      </w:pPr>
    </w:lvl>
    <w:lvl w:ilvl="5" w:tplc="873C97B8">
      <w:numFmt w:val="none"/>
      <w:lvlText w:val=""/>
      <w:lvlJc w:val="left"/>
      <w:pPr>
        <w:tabs>
          <w:tab w:val="num" w:pos="360"/>
        </w:tabs>
      </w:pPr>
    </w:lvl>
    <w:lvl w:ilvl="6" w:tplc="16088060">
      <w:numFmt w:val="none"/>
      <w:lvlText w:val=""/>
      <w:lvlJc w:val="left"/>
      <w:pPr>
        <w:tabs>
          <w:tab w:val="num" w:pos="360"/>
        </w:tabs>
      </w:pPr>
    </w:lvl>
    <w:lvl w:ilvl="7" w:tplc="45AA1B0E">
      <w:numFmt w:val="none"/>
      <w:lvlText w:val=""/>
      <w:lvlJc w:val="left"/>
      <w:pPr>
        <w:tabs>
          <w:tab w:val="num" w:pos="360"/>
        </w:tabs>
      </w:pPr>
    </w:lvl>
    <w:lvl w:ilvl="8" w:tplc="62829E9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A4970F9"/>
    <w:multiLevelType w:val="hybridMultilevel"/>
    <w:tmpl w:val="591ACE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61326"/>
    <w:multiLevelType w:val="hybridMultilevel"/>
    <w:tmpl w:val="0B96E060"/>
    <w:lvl w:ilvl="0" w:tplc="84589D74">
      <w:start w:val="7"/>
      <w:numFmt w:val="decimal"/>
      <w:lvlText w:val="%1.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9AC1063"/>
    <w:multiLevelType w:val="hybridMultilevel"/>
    <w:tmpl w:val="632632B6"/>
    <w:lvl w:ilvl="0" w:tplc="D5522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763880">
      <w:numFmt w:val="none"/>
      <w:lvlText w:val=""/>
      <w:lvlJc w:val="left"/>
      <w:pPr>
        <w:tabs>
          <w:tab w:val="num" w:pos="360"/>
        </w:tabs>
      </w:pPr>
    </w:lvl>
    <w:lvl w:ilvl="2" w:tplc="E77E64E4">
      <w:numFmt w:val="none"/>
      <w:lvlText w:val=""/>
      <w:lvlJc w:val="left"/>
      <w:pPr>
        <w:tabs>
          <w:tab w:val="num" w:pos="360"/>
        </w:tabs>
      </w:pPr>
    </w:lvl>
    <w:lvl w:ilvl="3" w:tplc="D6F6155E">
      <w:numFmt w:val="none"/>
      <w:lvlText w:val=""/>
      <w:lvlJc w:val="left"/>
      <w:pPr>
        <w:tabs>
          <w:tab w:val="num" w:pos="360"/>
        </w:tabs>
      </w:pPr>
    </w:lvl>
    <w:lvl w:ilvl="4" w:tplc="F8BC08B0">
      <w:numFmt w:val="none"/>
      <w:lvlText w:val=""/>
      <w:lvlJc w:val="left"/>
      <w:pPr>
        <w:tabs>
          <w:tab w:val="num" w:pos="360"/>
        </w:tabs>
      </w:pPr>
    </w:lvl>
    <w:lvl w:ilvl="5" w:tplc="8D4AECFA">
      <w:numFmt w:val="none"/>
      <w:lvlText w:val=""/>
      <w:lvlJc w:val="left"/>
      <w:pPr>
        <w:tabs>
          <w:tab w:val="num" w:pos="360"/>
        </w:tabs>
      </w:pPr>
    </w:lvl>
    <w:lvl w:ilvl="6" w:tplc="E7BCA0EC">
      <w:numFmt w:val="none"/>
      <w:lvlText w:val=""/>
      <w:lvlJc w:val="left"/>
      <w:pPr>
        <w:tabs>
          <w:tab w:val="num" w:pos="360"/>
        </w:tabs>
      </w:pPr>
    </w:lvl>
    <w:lvl w:ilvl="7" w:tplc="30BE6708">
      <w:numFmt w:val="none"/>
      <w:lvlText w:val=""/>
      <w:lvlJc w:val="left"/>
      <w:pPr>
        <w:tabs>
          <w:tab w:val="num" w:pos="360"/>
        </w:tabs>
      </w:pPr>
    </w:lvl>
    <w:lvl w:ilvl="8" w:tplc="23305014">
      <w:numFmt w:val="none"/>
      <w:lvlText w:val=""/>
      <w:lvlJc w:val="left"/>
      <w:pPr>
        <w:tabs>
          <w:tab w:val="num" w:pos="360"/>
        </w:tabs>
      </w:pPr>
    </w:lvl>
  </w:abstractNum>
  <w:num w:numId="1" w16cid:durableId="1293093677">
    <w:abstractNumId w:val="10"/>
  </w:num>
  <w:num w:numId="2" w16cid:durableId="55474959">
    <w:abstractNumId w:val="3"/>
  </w:num>
  <w:num w:numId="3" w16cid:durableId="468137128">
    <w:abstractNumId w:val="7"/>
  </w:num>
  <w:num w:numId="4" w16cid:durableId="1114638970">
    <w:abstractNumId w:val="0"/>
  </w:num>
  <w:num w:numId="5" w16cid:durableId="1164778496">
    <w:abstractNumId w:val="9"/>
  </w:num>
  <w:num w:numId="6" w16cid:durableId="519928332">
    <w:abstractNumId w:val="8"/>
  </w:num>
  <w:num w:numId="7" w16cid:durableId="199250684">
    <w:abstractNumId w:val="2"/>
  </w:num>
  <w:num w:numId="8" w16cid:durableId="604194583">
    <w:abstractNumId w:val="5"/>
  </w:num>
  <w:num w:numId="9" w16cid:durableId="1047334494">
    <w:abstractNumId w:val="4"/>
  </w:num>
  <w:num w:numId="10" w16cid:durableId="942033593">
    <w:abstractNumId w:val="6"/>
  </w:num>
  <w:num w:numId="11" w16cid:durableId="88937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31"/>
    <w:rsid w:val="000136EC"/>
    <w:rsid w:val="0004787A"/>
    <w:rsid w:val="0007137A"/>
    <w:rsid w:val="000735A9"/>
    <w:rsid w:val="00080204"/>
    <w:rsid w:val="00134CE1"/>
    <w:rsid w:val="00135D83"/>
    <w:rsid w:val="0015250D"/>
    <w:rsid w:val="00167DFC"/>
    <w:rsid w:val="00175C65"/>
    <w:rsid w:val="00194499"/>
    <w:rsid w:val="001D237C"/>
    <w:rsid w:val="002547AC"/>
    <w:rsid w:val="00276173"/>
    <w:rsid w:val="0029533C"/>
    <w:rsid w:val="002A44FC"/>
    <w:rsid w:val="002B1E80"/>
    <w:rsid w:val="0033666D"/>
    <w:rsid w:val="00341F53"/>
    <w:rsid w:val="003660C1"/>
    <w:rsid w:val="003B38D8"/>
    <w:rsid w:val="003C4CF7"/>
    <w:rsid w:val="003C7CA5"/>
    <w:rsid w:val="003E53D0"/>
    <w:rsid w:val="003F04D7"/>
    <w:rsid w:val="004B6644"/>
    <w:rsid w:val="004C7FEE"/>
    <w:rsid w:val="004E6C9A"/>
    <w:rsid w:val="004F4E65"/>
    <w:rsid w:val="004F6F12"/>
    <w:rsid w:val="005225B1"/>
    <w:rsid w:val="00536A33"/>
    <w:rsid w:val="005542DC"/>
    <w:rsid w:val="005B369E"/>
    <w:rsid w:val="005B744F"/>
    <w:rsid w:val="005C332A"/>
    <w:rsid w:val="005E14C6"/>
    <w:rsid w:val="005E3F58"/>
    <w:rsid w:val="005F2BFA"/>
    <w:rsid w:val="005F2D51"/>
    <w:rsid w:val="00604597"/>
    <w:rsid w:val="00607E2C"/>
    <w:rsid w:val="00641769"/>
    <w:rsid w:val="006513F0"/>
    <w:rsid w:val="00675971"/>
    <w:rsid w:val="006907C5"/>
    <w:rsid w:val="006B15F7"/>
    <w:rsid w:val="006D00F6"/>
    <w:rsid w:val="0072756A"/>
    <w:rsid w:val="007771C3"/>
    <w:rsid w:val="007838FF"/>
    <w:rsid w:val="007B1C6F"/>
    <w:rsid w:val="007B37DD"/>
    <w:rsid w:val="0084791F"/>
    <w:rsid w:val="00871D7E"/>
    <w:rsid w:val="0089270C"/>
    <w:rsid w:val="008A4F52"/>
    <w:rsid w:val="008E3229"/>
    <w:rsid w:val="008E39A4"/>
    <w:rsid w:val="008F2E5E"/>
    <w:rsid w:val="00933F51"/>
    <w:rsid w:val="009C7E31"/>
    <w:rsid w:val="009E3FFA"/>
    <w:rsid w:val="00A210CA"/>
    <w:rsid w:val="00A4005F"/>
    <w:rsid w:val="00A4013B"/>
    <w:rsid w:val="00A44678"/>
    <w:rsid w:val="00A549B9"/>
    <w:rsid w:val="00A87689"/>
    <w:rsid w:val="00A93130"/>
    <w:rsid w:val="00AE08BD"/>
    <w:rsid w:val="00B27F59"/>
    <w:rsid w:val="00B40176"/>
    <w:rsid w:val="00B46335"/>
    <w:rsid w:val="00B8246B"/>
    <w:rsid w:val="00BD4989"/>
    <w:rsid w:val="00BE4B79"/>
    <w:rsid w:val="00C00670"/>
    <w:rsid w:val="00C030E8"/>
    <w:rsid w:val="00C4263C"/>
    <w:rsid w:val="00CA17CE"/>
    <w:rsid w:val="00CE63E9"/>
    <w:rsid w:val="00D05A1F"/>
    <w:rsid w:val="00D80BF0"/>
    <w:rsid w:val="00DB0804"/>
    <w:rsid w:val="00DC53B9"/>
    <w:rsid w:val="00DD1F46"/>
    <w:rsid w:val="00DF1F28"/>
    <w:rsid w:val="00E002CB"/>
    <w:rsid w:val="00E46C4F"/>
    <w:rsid w:val="00E623F0"/>
    <w:rsid w:val="00E62BB5"/>
    <w:rsid w:val="00E738AB"/>
    <w:rsid w:val="00EA70D7"/>
    <w:rsid w:val="00F003B8"/>
    <w:rsid w:val="00F038C9"/>
    <w:rsid w:val="00F2564B"/>
    <w:rsid w:val="00F556AB"/>
    <w:rsid w:val="00F7787B"/>
    <w:rsid w:val="00FB399E"/>
    <w:rsid w:val="00FD22A2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6129"/>
  <w15:docId w15:val="{AB43C41D-1FC0-46FF-8D85-37C3807F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3B9"/>
    <w:pPr>
      <w:spacing w:after="200" w:line="276" w:lineRule="auto"/>
    </w:pPr>
    <w:rPr>
      <w:sz w:val="22"/>
      <w:szCs w:val="22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DF1F2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F7787B"/>
    <w:pPr>
      <w:keepNext/>
      <w:spacing w:after="0" w:line="240" w:lineRule="auto"/>
      <w:ind w:left="720"/>
      <w:outlineLvl w:val="1"/>
    </w:pPr>
    <w:rPr>
      <w:rFonts w:ascii="Times New Roman" w:eastAsia="Times New Roman" w:hAnsi="Times New Roman"/>
      <w:sz w:val="28"/>
      <w:szCs w:val="24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B36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huvud">
    <w:name w:val="header"/>
    <w:basedOn w:val="Normal"/>
    <w:link w:val="SidhuvudChar"/>
    <w:uiPriority w:val="99"/>
    <w:unhideWhenUsed/>
    <w:rsid w:val="00167DF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67DFC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167DF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67DFC"/>
    <w:rPr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6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7DF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6D00F6"/>
    <w:rPr>
      <w:color w:val="0000FF"/>
      <w:u w:val="single"/>
    </w:rPr>
  </w:style>
  <w:style w:type="character" w:customStyle="1" w:styleId="Rubrik2Char">
    <w:name w:val="Rubrik 2 Char"/>
    <w:basedOn w:val="Standardstycketeckensnitt"/>
    <w:link w:val="Rubrik2"/>
    <w:rsid w:val="00F7787B"/>
    <w:rPr>
      <w:rFonts w:ascii="Times New Roman" w:eastAsia="Times New Roman" w:hAnsi="Times New Roman"/>
      <w:sz w:val="28"/>
      <w:szCs w:val="24"/>
    </w:rPr>
  </w:style>
  <w:style w:type="character" w:styleId="Platshllartext">
    <w:name w:val="Placeholder Text"/>
    <w:basedOn w:val="Standardstycketeckensnitt"/>
    <w:uiPriority w:val="99"/>
    <w:semiHidden/>
    <w:rsid w:val="0015250D"/>
    <w:rPr>
      <w:color w:val="808080"/>
    </w:rPr>
  </w:style>
  <w:style w:type="paragraph" w:styleId="Liststycke">
    <w:name w:val="List Paragraph"/>
    <w:basedOn w:val="Normal"/>
    <w:uiPriority w:val="34"/>
    <w:qFormat/>
    <w:rsid w:val="00E738AB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DF1F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ja\Downloads\Policy-arbetsmilj&#246;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Policy-arbetsmiljö (1)</Template>
  <TotalTime>7</TotalTime>
  <Pages>1</Pages>
  <Words>347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Prevent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ronja</dc:creator>
  <cp:lastModifiedBy>Ronja Brinkemar</cp:lastModifiedBy>
  <cp:revision>1</cp:revision>
  <dcterms:created xsi:type="dcterms:W3CDTF">2025-10-06T09:59:00Z</dcterms:created>
  <dcterms:modified xsi:type="dcterms:W3CDTF">2025-10-06T10:06:00Z</dcterms:modified>
</cp:coreProperties>
</file>