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2428"/>
        <w:gridCol w:w="2082"/>
      </w:tblGrid>
      <w:tr w:rsidR="00FB3D4B" w:rsidRPr="00A549B9" w14:paraId="7E1A0FDB" w14:textId="77777777" w:rsidTr="002568FF">
        <w:trPr>
          <w:trHeight w:val="1220"/>
        </w:trPr>
        <w:tc>
          <w:tcPr>
            <w:tcW w:w="4550" w:type="dxa"/>
          </w:tcPr>
          <w:p w14:paraId="10DE2DD9" w14:textId="77777777" w:rsidR="00FB3D4B" w:rsidRDefault="00FB3D4B" w:rsidP="002568FF">
            <w:pPr>
              <w:rPr>
                <w:rFonts w:ascii="Arial" w:hAnsi="Arial" w:cs="Arial"/>
                <w:sz w:val="16"/>
                <w:szCs w:val="16"/>
              </w:rPr>
            </w:pPr>
            <w:r>
              <w:rPr>
                <w:rFonts w:ascii="Arial" w:hAnsi="Arial" w:cs="Arial"/>
                <w:sz w:val="16"/>
                <w:szCs w:val="16"/>
              </w:rPr>
              <w:t>Företag</w:t>
            </w:r>
          </w:p>
          <w:p w14:paraId="36919F3F" w14:textId="77777777" w:rsidR="00FB3D4B" w:rsidRPr="00AE08BD" w:rsidRDefault="00FB3D4B" w:rsidP="002568FF">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eastAsia="sv-SE"/>
              </w:rPr>
              <w:drawing>
                <wp:inline distT="0" distB="0" distL="0" distR="0" wp14:anchorId="10445BB6" wp14:editId="297F0CA4">
                  <wp:extent cx="926123" cy="522720"/>
                  <wp:effectExtent l="0" t="0" r="7620" b="0"/>
                  <wp:docPr id="272" name="Bildobjekt 272" descr="En bild som visar Grafik, Teckensnitt, gul,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Bildobjekt 272" descr="En bild som visar Grafik, Teckensnitt, gul, skärmbild&#10;&#10;AI-genererat innehåll kan vara felaktigt."/>
                          <pic:cNvPicPr/>
                        </pic:nvPicPr>
                        <pic:blipFill>
                          <a:blip r:embed="rId5">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4510" w:type="dxa"/>
            <w:gridSpan w:val="2"/>
          </w:tcPr>
          <w:p w14:paraId="0B96FD52" w14:textId="77777777" w:rsidR="00FB3D4B" w:rsidRDefault="00FB3D4B" w:rsidP="002568FF">
            <w:pPr>
              <w:rPr>
                <w:rFonts w:ascii="Arial" w:hAnsi="Arial" w:cs="Arial"/>
                <w:sz w:val="16"/>
                <w:szCs w:val="16"/>
              </w:rPr>
            </w:pPr>
            <w:r>
              <w:rPr>
                <w:rFonts w:ascii="Arial" w:hAnsi="Arial" w:cs="Arial"/>
                <w:sz w:val="16"/>
                <w:szCs w:val="16"/>
              </w:rPr>
              <w:t>Dokumentnamn</w:t>
            </w:r>
          </w:p>
          <w:p w14:paraId="3A80E691" w14:textId="236A3BE1" w:rsidR="00FB3D4B" w:rsidRPr="00A549B9" w:rsidRDefault="00FB3D4B" w:rsidP="002568FF">
            <w:pPr>
              <w:pStyle w:val="Rubrik1"/>
            </w:pPr>
            <w:r w:rsidRPr="00210053">
              <w:rPr>
                <w:szCs w:val="32"/>
              </w:rPr>
              <w:t xml:space="preserve">Skriftlig instruktion: </w:t>
            </w:r>
            <w:r>
              <w:rPr>
                <w:szCs w:val="32"/>
              </w:rPr>
              <w:t>Lyftoperationer</w:t>
            </w:r>
          </w:p>
        </w:tc>
      </w:tr>
      <w:tr w:rsidR="00FB3D4B" w:rsidRPr="00A549B9" w14:paraId="0E3715F0" w14:textId="77777777" w:rsidTr="002568FF">
        <w:tc>
          <w:tcPr>
            <w:tcW w:w="4550" w:type="dxa"/>
          </w:tcPr>
          <w:p w14:paraId="48DF33D4" w14:textId="77777777" w:rsidR="00FB3D4B" w:rsidRDefault="00FB3D4B" w:rsidP="002568FF">
            <w:pPr>
              <w:rPr>
                <w:rFonts w:ascii="Arial" w:hAnsi="Arial" w:cs="Arial"/>
                <w:sz w:val="16"/>
                <w:szCs w:val="16"/>
                <w:lang w:val="en-US"/>
              </w:rPr>
            </w:pPr>
            <w:proofErr w:type="spellStart"/>
            <w:r>
              <w:rPr>
                <w:rFonts w:ascii="Arial" w:hAnsi="Arial" w:cs="Arial"/>
                <w:sz w:val="16"/>
                <w:szCs w:val="16"/>
                <w:lang w:val="en-US"/>
              </w:rPr>
              <w:t>Skapad</w:t>
            </w:r>
            <w:proofErr w:type="spellEnd"/>
            <w:r>
              <w:rPr>
                <w:rFonts w:ascii="Arial" w:hAnsi="Arial" w:cs="Arial"/>
                <w:sz w:val="16"/>
                <w:szCs w:val="16"/>
                <w:lang w:val="en-US"/>
              </w:rPr>
              <w:t xml:space="preserve"> av</w:t>
            </w:r>
          </w:p>
          <w:p w14:paraId="35D41BD1" w14:textId="77777777" w:rsidR="00FB3D4B" w:rsidRPr="00F2564B" w:rsidRDefault="00FB3D4B" w:rsidP="002568FF"/>
        </w:tc>
        <w:tc>
          <w:tcPr>
            <w:tcW w:w="2428" w:type="dxa"/>
          </w:tcPr>
          <w:p w14:paraId="253BE590" w14:textId="77777777" w:rsidR="00FB3D4B" w:rsidRDefault="00FB3D4B" w:rsidP="002568FF">
            <w:pPr>
              <w:rPr>
                <w:rFonts w:ascii="Arial" w:hAnsi="Arial" w:cs="Arial"/>
                <w:sz w:val="16"/>
                <w:szCs w:val="16"/>
                <w:lang w:val="en-US"/>
              </w:rPr>
            </w:pPr>
            <w:r>
              <w:rPr>
                <w:rFonts w:ascii="Arial" w:hAnsi="Arial" w:cs="Arial"/>
                <w:sz w:val="16"/>
                <w:szCs w:val="16"/>
              </w:rPr>
              <w:t>Dokumentansvarig</w:t>
            </w:r>
          </w:p>
          <w:p w14:paraId="05E2877A" w14:textId="77777777" w:rsidR="00FB3D4B" w:rsidRPr="00F2564B" w:rsidRDefault="00FB3D4B" w:rsidP="002568FF">
            <w:pPr>
              <w:rPr>
                <w:rFonts w:cs="Arial"/>
                <w:lang w:val="en-US"/>
              </w:rPr>
            </w:pPr>
          </w:p>
          <w:p w14:paraId="5E7415B5" w14:textId="77777777" w:rsidR="00FB3D4B" w:rsidRPr="00AE08BD" w:rsidRDefault="00FB3D4B" w:rsidP="002568FF">
            <w:pPr>
              <w:rPr>
                <w:rFonts w:ascii="Arial" w:hAnsi="Arial" w:cs="Arial"/>
                <w:sz w:val="16"/>
                <w:szCs w:val="16"/>
                <w:lang w:val="en-US"/>
              </w:rPr>
            </w:pPr>
          </w:p>
        </w:tc>
        <w:tc>
          <w:tcPr>
            <w:tcW w:w="2082" w:type="dxa"/>
          </w:tcPr>
          <w:p w14:paraId="2671980C" w14:textId="77777777" w:rsidR="00FB3D4B" w:rsidRDefault="00FB3D4B" w:rsidP="002568FF">
            <w:pPr>
              <w:rPr>
                <w:rFonts w:ascii="Arial" w:hAnsi="Arial" w:cs="Arial"/>
                <w:sz w:val="16"/>
                <w:szCs w:val="16"/>
              </w:rPr>
            </w:pPr>
            <w:r>
              <w:rPr>
                <w:rFonts w:ascii="Arial" w:hAnsi="Arial" w:cs="Arial"/>
                <w:sz w:val="16"/>
                <w:szCs w:val="16"/>
              </w:rPr>
              <w:t>Version</w:t>
            </w:r>
          </w:p>
          <w:p w14:paraId="6EE2CF49" w14:textId="77777777" w:rsidR="00FB3D4B" w:rsidRPr="00F2564B" w:rsidRDefault="00FB3D4B" w:rsidP="002568FF">
            <w:pPr>
              <w:rPr>
                <w:rFonts w:cs="Arial"/>
              </w:rPr>
            </w:pPr>
          </w:p>
        </w:tc>
      </w:tr>
      <w:tr w:rsidR="00FB3D4B" w:rsidRPr="00A549B9" w14:paraId="1B0E57A0" w14:textId="77777777" w:rsidTr="002568FF">
        <w:tc>
          <w:tcPr>
            <w:tcW w:w="4550" w:type="dxa"/>
          </w:tcPr>
          <w:p w14:paraId="725159BF" w14:textId="77777777" w:rsidR="00FB3D4B" w:rsidRDefault="00FB3D4B" w:rsidP="002568FF">
            <w:pPr>
              <w:rPr>
                <w:rFonts w:ascii="Arial" w:hAnsi="Arial" w:cs="Arial"/>
                <w:sz w:val="16"/>
                <w:szCs w:val="16"/>
                <w:lang w:val="en-US"/>
              </w:rPr>
            </w:pPr>
            <w:proofErr w:type="spellStart"/>
            <w:r>
              <w:rPr>
                <w:rFonts w:ascii="Arial" w:hAnsi="Arial" w:cs="Arial"/>
                <w:sz w:val="16"/>
                <w:szCs w:val="16"/>
                <w:lang w:val="en-US"/>
              </w:rPr>
              <w:t>Fastställd</w:t>
            </w:r>
            <w:proofErr w:type="spellEnd"/>
            <w:r>
              <w:rPr>
                <w:rFonts w:ascii="Arial" w:hAnsi="Arial" w:cs="Arial"/>
                <w:sz w:val="16"/>
                <w:szCs w:val="16"/>
                <w:lang w:val="en-US"/>
              </w:rPr>
              <w:t xml:space="preserve"> av</w:t>
            </w:r>
          </w:p>
          <w:p w14:paraId="35ECF21E" w14:textId="77777777" w:rsidR="00FB3D4B" w:rsidRPr="00F2564B" w:rsidRDefault="00FB3D4B" w:rsidP="002568FF">
            <w:pPr>
              <w:rPr>
                <w:rFonts w:cs="Arial"/>
              </w:rPr>
            </w:pPr>
          </w:p>
        </w:tc>
        <w:tc>
          <w:tcPr>
            <w:tcW w:w="2428" w:type="dxa"/>
          </w:tcPr>
          <w:p w14:paraId="5E113AF2" w14:textId="77777777" w:rsidR="00FB3D4B" w:rsidRDefault="00FB3D4B" w:rsidP="002568FF">
            <w:pPr>
              <w:rPr>
                <w:rFonts w:ascii="Arial" w:hAnsi="Arial" w:cs="Arial"/>
                <w:sz w:val="16"/>
                <w:szCs w:val="16"/>
              </w:rPr>
            </w:pPr>
            <w:proofErr w:type="spellStart"/>
            <w:r>
              <w:rPr>
                <w:rFonts w:ascii="Arial" w:hAnsi="Arial" w:cs="Arial"/>
                <w:sz w:val="16"/>
                <w:szCs w:val="16"/>
                <w:lang w:val="en-US"/>
              </w:rPr>
              <w:t>Fastställt</w:t>
            </w:r>
            <w:proofErr w:type="spellEnd"/>
            <w:r>
              <w:rPr>
                <w:rFonts w:ascii="Arial" w:hAnsi="Arial" w:cs="Arial"/>
                <w:sz w:val="16"/>
                <w:szCs w:val="16"/>
                <w:lang w:val="en-US"/>
              </w:rPr>
              <w:t xml:space="preserve"> datum</w:t>
            </w:r>
          </w:p>
          <w:p w14:paraId="560F2BC8" w14:textId="77777777" w:rsidR="00FB3D4B" w:rsidRDefault="00FB3D4B" w:rsidP="002568FF"/>
        </w:tc>
        <w:tc>
          <w:tcPr>
            <w:tcW w:w="2082" w:type="dxa"/>
          </w:tcPr>
          <w:p w14:paraId="1F0F77A4" w14:textId="77777777" w:rsidR="00FB3D4B" w:rsidRDefault="00FB3D4B" w:rsidP="002568FF">
            <w:pPr>
              <w:rPr>
                <w:rFonts w:ascii="Arial" w:hAnsi="Arial" w:cs="Arial"/>
                <w:sz w:val="16"/>
                <w:szCs w:val="16"/>
              </w:rPr>
            </w:pPr>
            <w:r>
              <w:rPr>
                <w:rFonts w:ascii="Arial" w:hAnsi="Arial" w:cs="Arial"/>
                <w:sz w:val="16"/>
                <w:szCs w:val="16"/>
              </w:rPr>
              <w:t>Gäller från</w:t>
            </w:r>
          </w:p>
          <w:p w14:paraId="2F6D9C35" w14:textId="77777777" w:rsidR="00FB3D4B" w:rsidRPr="00F2564B" w:rsidRDefault="00FB3D4B" w:rsidP="002568FF">
            <w:pPr>
              <w:rPr>
                <w:rFonts w:cs="Arial"/>
              </w:rPr>
            </w:pPr>
          </w:p>
        </w:tc>
      </w:tr>
    </w:tbl>
    <w:p w14:paraId="447616BE" w14:textId="77777777" w:rsidR="006D2250" w:rsidRDefault="006D2250" w:rsidP="006D2250">
      <w:pPr>
        <w:pStyle w:val="Rubrik2"/>
      </w:pPr>
      <w:bookmarkStart w:id="0" w:name="_Toc163138407"/>
      <w:r>
        <w:t>Syfte</w:t>
      </w:r>
      <w:bookmarkEnd w:id="0"/>
    </w:p>
    <w:p w14:paraId="750FB76B" w14:textId="5326766A" w:rsidR="006D2250" w:rsidRPr="00126617" w:rsidRDefault="006D2250" w:rsidP="006D2250">
      <w:r>
        <w:t xml:space="preserve">Se till att </w:t>
      </w:r>
      <w:r w:rsidR="009B4592">
        <w:t xml:space="preserve">de som arbetar med </w:t>
      </w:r>
      <w:r w:rsidR="001F0913">
        <w:t>lyftoperationer</w:t>
      </w:r>
      <w:r w:rsidR="009B4592">
        <w:t xml:space="preserve"> utför arbetet på ett säkert sätt.</w:t>
      </w:r>
    </w:p>
    <w:p w14:paraId="76FC802D" w14:textId="77777777" w:rsidR="006D2250" w:rsidRPr="005F52A4" w:rsidRDefault="006D2250" w:rsidP="006D2250">
      <w:pPr>
        <w:pStyle w:val="Rubrik2"/>
        <w:rPr>
          <w:lang w:eastAsia="sv-SE"/>
        </w:rPr>
      </w:pPr>
      <w:bookmarkStart w:id="1" w:name="_Toc163138408"/>
      <w:r>
        <w:rPr>
          <w:lang w:eastAsia="sv-SE"/>
        </w:rPr>
        <w:t>Definition</w:t>
      </w:r>
      <w:bookmarkEnd w:id="1"/>
    </w:p>
    <w:p w14:paraId="44778398" w14:textId="70427213" w:rsidR="006D2250" w:rsidRPr="005F52A4" w:rsidRDefault="001D0851" w:rsidP="006D2250">
      <w:pPr>
        <w:rPr>
          <w:lang w:eastAsia="sv-SE"/>
        </w:rPr>
      </w:pPr>
      <w:r>
        <w:t xml:space="preserve">Vid lyftoperationer krävs att det finns en lyftanordning, lyftutrustning samt last. En lyftanordning är en maskin som kan lyfta eller sänka last. Lyftutrustning är det redskapet som finns mellan lyftanordningen och lasten, vilket gör att lasten kan lyftas eller sänkas. Lyftarbeten definieras som alla typer av last som lyfts från marken vilket innefattar såväl människa som </w:t>
      </w:r>
      <w:proofErr w:type="gramStart"/>
      <w:r>
        <w:t>t.ex.</w:t>
      </w:r>
      <w:proofErr w:type="gramEnd"/>
      <w:r>
        <w:t xml:space="preserve"> gods, och skapar en risk för att ett föremål faller</w:t>
      </w:r>
      <w:r w:rsidR="00FC5A0C">
        <w:t>.</w:t>
      </w:r>
    </w:p>
    <w:p w14:paraId="3800410D" w14:textId="77777777" w:rsidR="006D2250" w:rsidRPr="005F52A4" w:rsidRDefault="006D2250" w:rsidP="006D2250">
      <w:pPr>
        <w:pStyle w:val="Rubrik2"/>
        <w:rPr>
          <w:lang w:eastAsia="sv-SE"/>
        </w:rPr>
      </w:pPr>
      <w:bookmarkStart w:id="2" w:name="_Toc163138409"/>
      <w:r>
        <w:rPr>
          <w:lang w:eastAsia="sv-SE"/>
        </w:rPr>
        <w:t>Instruktion</w:t>
      </w:r>
      <w:bookmarkEnd w:id="2"/>
    </w:p>
    <w:p w14:paraId="46964688" w14:textId="7551CFDC" w:rsidR="006D2250" w:rsidRDefault="006D2250" w:rsidP="006D2250">
      <w:pPr>
        <w:rPr>
          <w:lang w:eastAsia="sv-SE"/>
        </w:rPr>
      </w:pPr>
      <w:r>
        <w:rPr>
          <w:lang w:eastAsia="sv-SE"/>
        </w:rPr>
        <w:t xml:space="preserve">Det är viktigt att alla följer dessa instruktioner varje gång </w:t>
      </w:r>
      <w:r w:rsidR="006D65F2">
        <w:rPr>
          <w:lang w:eastAsia="sv-SE"/>
        </w:rPr>
        <w:t xml:space="preserve">arbeten med </w:t>
      </w:r>
      <w:r w:rsidR="001D0851">
        <w:rPr>
          <w:lang w:eastAsia="sv-SE"/>
        </w:rPr>
        <w:t>lyftoperationer</w:t>
      </w:r>
      <w:r w:rsidR="009B4592">
        <w:rPr>
          <w:lang w:eastAsia="sv-SE"/>
        </w:rPr>
        <w:t xml:space="preserve"> utförs.</w:t>
      </w:r>
    </w:p>
    <w:p w14:paraId="0E1CA44E" w14:textId="77777777" w:rsidR="006D2250" w:rsidRDefault="006D2250" w:rsidP="006D2250">
      <w:pPr>
        <w:pStyle w:val="Rubrik3"/>
        <w:rPr>
          <w:lang w:eastAsia="sv-SE"/>
        </w:rPr>
      </w:pPr>
      <w:bookmarkStart w:id="3" w:name="_Toc163138410"/>
      <w:r>
        <w:rPr>
          <w:lang w:eastAsia="sv-SE"/>
        </w:rPr>
        <w:t>Närmsta chef</w:t>
      </w:r>
      <w:bookmarkEnd w:id="3"/>
    </w:p>
    <w:p w14:paraId="7BD7F017" w14:textId="7A2D75C0" w:rsidR="006D2250" w:rsidRDefault="00844D82" w:rsidP="006D2250">
      <w:pPr>
        <w:rPr>
          <w:lang w:eastAsia="sv-SE"/>
        </w:rPr>
      </w:pPr>
      <w:r>
        <w:rPr>
          <w:lang w:eastAsia="sv-SE"/>
        </w:rPr>
        <w:t xml:space="preserve">För att </w:t>
      </w:r>
      <w:r w:rsidR="001D0851">
        <w:rPr>
          <w:lang w:eastAsia="sv-SE"/>
        </w:rPr>
        <w:t>minska risken i samband med lyftoperationer</w:t>
      </w:r>
      <w:r>
        <w:rPr>
          <w:lang w:eastAsia="sv-SE"/>
        </w:rPr>
        <w:t xml:space="preserve"> måste jag</w:t>
      </w:r>
      <w:r w:rsidR="007D3515">
        <w:rPr>
          <w:lang w:eastAsia="sv-SE"/>
        </w:rPr>
        <w:t xml:space="preserve"> som närmaste chef</w:t>
      </w:r>
      <w:r>
        <w:rPr>
          <w:lang w:eastAsia="sv-SE"/>
        </w:rPr>
        <w:t>:</w:t>
      </w:r>
    </w:p>
    <w:p w14:paraId="2C616EE4" w14:textId="66EE2F07" w:rsidR="006D65F2" w:rsidRDefault="001D0851" w:rsidP="006D65F2">
      <w:pPr>
        <w:pStyle w:val="Liststycke"/>
        <w:numPr>
          <w:ilvl w:val="0"/>
          <w:numId w:val="2"/>
        </w:numPr>
        <w:rPr>
          <w:lang w:eastAsia="sv-SE"/>
        </w:rPr>
      </w:pPr>
      <w:r>
        <w:rPr>
          <w:lang w:eastAsia="sv-SE"/>
        </w:rPr>
        <w:t>Säkerställa att en riskanalys med tillhörande lyftplan har genomförts och dokumenterats av de medarbetare som ska utföra operationen.</w:t>
      </w:r>
    </w:p>
    <w:p w14:paraId="3D23F231" w14:textId="10B1A6A2" w:rsidR="001D0851" w:rsidRDefault="001D0851" w:rsidP="006D65F2">
      <w:pPr>
        <w:pStyle w:val="Liststycke"/>
        <w:numPr>
          <w:ilvl w:val="0"/>
          <w:numId w:val="2"/>
        </w:numPr>
        <w:rPr>
          <w:lang w:eastAsia="sv-SE"/>
        </w:rPr>
      </w:pPr>
      <w:r>
        <w:rPr>
          <w:lang w:eastAsia="sv-SE"/>
        </w:rPr>
        <w:t>Dessa medarbetare ska vara väl förtrogna med arbetsmomentet och ha dokumenterad kunskap i ämnet.</w:t>
      </w:r>
    </w:p>
    <w:p w14:paraId="1051BFD7" w14:textId="6FA2B555" w:rsidR="001D0851" w:rsidRDefault="001D0851" w:rsidP="006D65F2">
      <w:pPr>
        <w:pStyle w:val="Liststycke"/>
        <w:numPr>
          <w:ilvl w:val="0"/>
          <w:numId w:val="2"/>
        </w:numPr>
        <w:rPr>
          <w:lang w:eastAsia="sv-SE"/>
        </w:rPr>
      </w:pPr>
      <w:r>
        <w:rPr>
          <w:lang w:eastAsia="sv-SE"/>
        </w:rPr>
        <w:t>Alla medarbetare som ska delta i lyftet ska vara utbildade och vara bekanta med utrustningen som används.</w:t>
      </w:r>
    </w:p>
    <w:p w14:paraId="140CFDA8" w14:textId="57E0002B" w:rsidR="001D0851" w:rsidRDefault="001D0851" w:rsidP="006D65F2">
      <w:pPr>
        <w:pStyle w:val="Liststycke"/>
        <w:numPr>
          <w:ilvl w:val="0"/>
          <w:numId w:val="2"/>
        </w:numPr>
        <w:rPr>
          <w:lang w:eastAsia="sv-SE"/>
        </w:rPr>
      </w:pPr>
      <w:r>
        <w:rPr>
          <w:lang w:eastAsia="sv-SE"/>
        </w:rPr>
        <w:t>Medarbetare som sköter riggning och utför själva lyftet ska ha utbildningen ”Säkra lyft”.</w:t>
      </w:r>
    </w:p>
    <w:p w14:paraId="30AAC6D4" w14:textId="200D26BF" w:rsidR="001D0851" w:rsidRDefault="001D0851" w:rsidP="006D65F2">
      <w:pPr>
        <w:pStyle w:val="Liststycke"/>
        <w:numPr>
          <w:ilvl w:val="0"/>
          <w:numId w:val="2"/>
        </w:numPr>
        <w:rPr>
          <w:lang w:eastAsia="sv-SE"/>
        </w:rPr>
      </w:pPr>
      <w:r>
        <w:rPr>
          <w:lang w:eastAsia="sv-SE"/>
        </w:rPr>
        <w:t>Se till att det finns ett system för regelbundna inspektioner av maskiner och lyftanordningar.</w:t>
      </w:r>
    </w:p>
    <w:p w14:paraId="569ABA7D" w14:textId="0DAF4F1F" w:rsidR="001D0851" w:rsidRDefault="001D0851" w:rsidP="006D65F2">
      <w:pPr>
        <w:pStyle w:val="Liststycke"/>
        <w:numPr>
          <w:ilvl w:val="0"/>
          <w:numId w:val="2"/>
        </w:numPr>
        <w:rPr>
          <w:lang w:eastAsia="sv-SE"/>
        </w:rPr>
      </w:pPr>
      <w:r>
        <w:rPr>
          <w:lang w:eastAsia="sv-SE"/>
        </w:rPr>
        <w:t>Säkerställ</w:t>
      </w:r>
      <w:r w:rsidR="00C16E05">
        <w:rPr>
          <w:lang w:eastAsia="sv-SE"/>
        </w:rPr>
        <w:t>a</w:t>
      </w:r>
      <w:r>
        <w:rPr>
          <w:lang w:eastAsia="sv-SE"/>
        </w:rPr>
        <w:t xml:space="preserve"> att all lyftutrustning har testats och inspekterats av en kompetent person eller organisation. Ibland måste detta vara av tredje part. Detta ska finnas dokumenterat.</w:t>
      </w:r>
    </w:p>
    <w:p w14:paraId="4002F1AA" w14:textId="197B0F09" w:rsidR="001D0851" w:rsidRDefault="001D0851" w:rsidP="006D65F2">
      <w:pPr>
        <w:pStyle w:val="Liststycke"/>
        <w:numPr>
          <w:ilvl w:val="0"/>
          <w:numId w:val="2"/>
        </w:numPr>
        <w:rPr>
          <w:lang w:eastAsia="sv-SE"/>
        </w:rPr>
      </w:pPr>
      <w:r>
        <w:rPr>
          <w:lang w:eastAsia="sv-SE"/>
        </w:rPr>
        <w:t>Använd</w:t>
      </w:r>
      <w:r w:rsidR="00C16E05">
        <w:rPr>
          <w:lang w:eastAsia="sv-SE"/>
        </w:rPr>
        <w:t>a</w:t>
      </w:r>
      <w:r>
        <w:rPr>
          <w:lang w:eastAsia="sv-SE"/>
        </w:rPr>
        <w:t xml:space="preserve"> endast certifierad och godkänd utrustning.</w:t>
      </w:r>
    </w:p>
    <w:p w14:paraId="54EB5B43" w14:textId="5ABB26A9" w:rsidR="001D0851" w:rsidRDefault="001D0851" w:rsidP="006D65F2">
      <w:pPr>
        <w:pStyle w:val="Liststycke"/>
        <w:numPr>
          <w:ilvl w:val="0"/>
          <w:numId w:val="2"/>
        </w:numPr>
        <w:rPr>
          <w:lang w:eastAsia="sv-SE"/>
        </w:rPr>
      </w:pPr>
      <w:r>
        <w:rPr>
          <w:lang w:eastAsia="sv-SE"/>
        </w:rPr>
        <w:t>Hantera och agera på säkerhetsobservationer och/eller annat avvikande.</w:t>
      </w:r>
    </w:p>
    <w:p w14:paraId="2622A58F" w14:textId="77777777" w:rsidR="006D2250" w:rsidRPr="005F52A4" w:rsidRDefault="006D2250" w:rsidP="006D2250">
      <w:pPr>
        <w:pStyle w:val="Rubrik3"/>
        <w:rPr>
          <w:lang w:eastAsia="sv-SE"/>
        </w:rPr>
      </w:pPr>
      <w:bookmarkStart w:id="4" w:name="_Toc163138411"/>
      <w:r>
        <w:rPr>
          <w:lang w:eastAsia="sv-SE"/>
        </w:rPr>
        <w:t>Medarbetaren</w:t>
      </w:r>
      <w:bookmarkEnd w:id="4"/>
    </w:p>
    <w:p w14:paraId="1A361487" w14:textId="367C26C4" w:rsidR="006D2250" w:rsidRDefault="007D3515" w:rsidP="006D2250">
      <w:pPr>
        <w:rPr>
          <w:lang w:eastAsia="sv-SE"/>
        </w:rPr>
      </w:pPr>
      <w:r>
        <w:rPr>
          <w:lang w:eastAsia="sv-SE"/>
        </w:rPr>
        <w:t xml:space="preserve">Före arbetet </w:t>
      </w:r>
      <w:r w:rsidR="001D0851">
        <w:rPr>
          <w:lang w:eastAsia="sv-SE"/>
        </w:rPr>
        <w:t xml:space="preserve">med lyftoperationer </w:t>
      </w:r>
      <w:r>
        <w:rPr>
          <w:lang w:eastAsia="sv-SE"/>
        </w:rPr>
        <w:t>måste jag som medarbetare:</w:t>
      </w:r>
    </w:p>
    <w:p w14:paraId="130385A9" w14:textId="2CD85310" w:rsidR="003D4A22" w:rsidRDefault="001D0851" w:rsidP="003D4A22">
      <w:pPr>
        <w:pStyle w:val="Liststycke"/>
        <w:numPr>
          <w:ilvl w:val="0"/>
          <w:numId w:val="3"/>
        </w:numPr>
        <w:rPr>
          <w:lang w:eastAsia="sv-SE"/>
        </w:rPr>
      </w:pPr>
      <w:r>
        <w:rPr>
          <w:lang w:eastAsia="sv-SE"/>
        </w:rPr>
        <w:t>Planera lyftarbetet och göra en lyftplan där man bör försöka att minimera lyfthöjd och längd.</w:t>
      </w:r>
    </w:p>
    <w:p w14:paraId="0B0D27A3" w14:textId="20FC9DA5" w:rsidR="001D0851" w:rsidRDefault="001D0851" w:rsidP="003D4A22">
      <w:pPr>
        <w:pStyle w:val="Liststycke"/>
        <w:numPr>
          <w:ilvl w:val="0"/>
          <w:numId w:val="3"/>
        </w:numPr>
        <w:rPr>
          <w:lang w:eastAsia="sv-SE"/>
        </w:rPr>
      </w:pPr>
      <w:r>
        <w:rPr>
          <w:lang w:eastAsia="sv-SE"/>
        </w:rPr>
        <w:lastRenderedPageBreak/>
        <w:t>Spärra av den potentiella droppzonen/riskzonen för hängande last</w:t>
      </w:r>
      <w:r w:rsidR="00C16E05">
        <w:rPr>
          <w:lang w:eastAsia="sv-SE"/>
        </w:rPr>
        <w:t>,</w:t>
      </w:r>
      <w:r>
        <w:rPr>
          <w:lang w:eastAsia="sv-SE"/>
        </w:rPr>
        <w:t xml:space="preserve"> samt utöka zonen vid behov.</w:t>
      </w:r>
    </w:p>
    <w:p w14:paraId="02210C51" w14:textId="7F8DF821" w:rsidR="001D0851" w:rsidRDefault="001D0851" w:rsidP="003D4A22">
      <w:pPr>
        <w:pStyle w:val="Liststycke"/>
        <w:numPr>
          <w:ilvl w:val="0"/>
          <w:numId w:val="3"/>
        </w:numPr>
        <w:rPr>
          <w:lang w:eastAsia="sv-SE"/>
        </w:rPr>
      </w:pPr>
      <w:r>
        <w:rPr>
          <w:lang w:eastAsia="sv-SE"/>
        </w:rPr>
        <w:t>Kontrollera klassningen för lyftsling, kedjor, kättingar och</w:t>
      </w:r>
      <w:r w:rsidR="000A12D8">
        <w:rPr>
          <w:lang w:eastAsia="sv-SE"/>
        </w:rPr>
        <w:t>/eller band.</w:t>
      </w:r>
    </w:p>
    <w:p w14:paraId="17DB79B9" w14:textId="1E5B0FD6" w:rsidR="000A12D8" w:rsidRDefault="000A12D8" w:rsidP="003D4A22">
      <w:pPr>
        <w:pStyle w:val="Liststycke"/>
        <w:numPr>
          <w:ilvl w:val="0"/>
          <w:numId w:val="3"/>
        </w:numPr>
        <w:rPr>
          <w:lang w:eastAsia="sv-SE"/>
        </w:rPr>
      </w:pPr>
      <w:r>
        <w:rPr>
          <w:lang w:eastAsia="sv-SE"/>
        </w:rPr>
        <w:t>Göra en visuell inspektion av all utrustning samt lyftredskap. Kontrollera att certifikaten och besiktningarna är godkända.</w:t>
      </w:r>
    </w:p>
    <w:p w14:paraId="2801BD45" w14:textId="6A5B9CF0" w:rsidR="000A12D8" w:rsidRDefault="000A12D8" w:rsidP="000A12D8">
      <w:pPr>
        <w:pStyle w:val="Liststycke"/>
        <w:numPr>
          <w:ilvl w:val="0"/>
          <w:numId w:val="3"/>
        </w:numPr>
        <w:rPr>
          <w:lang w:eastAsia="sv-SE"/>
        </w:rPr>
      </w:pPr>
      <w:r>
        <w:rPr>
          <w:lang w:eastAsia="sv-SE"/>
        </w:rPr>
        <w:t>Alla besiktningar och certifikat ska finnas dokumenterat.</w:t>
      </w:r>
    </w:p>
    <w:p w14:paraId="48B4847C" w14:textId="5703041A" w:rsidR="000A12D8" w:rsidRDefault="000A12D8" w:rsidP="000A12D8">
      <w:pPr>
        <w:pStyle w:val="Liststycke"/>
        <w:numPr>
          <w:ilvl w:val="0"/>
          <w:numId w:val="3"/>
        </w:numPr>
        <w:rPr>
          <w:lang w:eastAsia="sv-SE"/>
        </w:rPr>
      </w:pPr>
      <w:r>
        <w:rPr>
          <w:lang w:eastAsia="sv-SE"/>
        </w:rPr>
        <w:t>Alla selar, hissar, kranar och maskinkomponenter ska inspekteras före användning. Rapportera till förman eller chef om något är defekt eller saknas.</w:t>
      </w:r>
    </w:p>
    <w:p w14:paraId="74CABE53" w14:textId="3FA9A374" w:rsidR="000A12D8" w:rsidRDefault="000A12D8" w:rsidP="000A12D8">
      <w:pPr>
        <w:pStyle w:val="Liststycke"/>
        <w:numPr>
          <w:ilvl w:val="0"/>
          <w:numId w:val="3"/>
        </w:numPr>
        <w:rPr>
          <w:lang w:eastAsia="sv-SE"/>
        </w:rPr>
      </w:pPr>
      <w:r>
        <w:rPr>
          <w:lang w:eastAsia="sv-SE"/>
        </w:rPr>
        <w:t>Använd inte defekt utrustning innan den är åtgärdad, inspekterad och på nytt godkänd.</w:t>
      </w:r>
    </w:p>
    <w:p w14:paraId="45BA7869" w14:textId="447425B7" w:rsidR="000A12D8" w:rsidRDefault="000A12D8" w:rsidP="000A12D8">
      <w:pPr>
        <w:pStyle w:val="Liststycke"/>
        <w:numPr>
          <w:ilvl w:val="0"/>
          <w:numId w:val="3"/>
        </w:numPr>
        <w:rPr>
          <w:lang w:eastAsia="sv-SE"/>
        </w:rPr>
      </w:pPr>
      <w:r>
        <w:rPr>
          <w:lang w:eastAsia="sv-SE"/>
        </w:rPr>
        <w:t xml:space="preserve">Kontrollera att klassningen av maskinerna (kran, truck </w:t>
      </w:r>
      <w:proofErr w:type="gramStart"/>
      <w:r>
        <w:rPr>
          <w:lang w:eastAsia="sv-SE"/>
        </w:rPr>
        <w:t>etc.</w:t>
      </w:r>
      <w:proofErr w:type="gramEnd"/>
      <w:r>
        <w:rPr>
          <w:lang w:eastAsia="sv-SE"/>
        </w:rPr>
        <w:t>) är tillräcklig.</w:t>
      </w:r>
    </w:p>
    <w:p w14:paraId="0ABDB7A8" w14:textId="60254CEA" w:rsidR="000A12D8" w:rsidRDefault="000A12D8" w:rsidP="000A12D8">
      <w:pPr>
        <w:pStyle w:val="Liststycke"/>
        <w:numPr>
          <w:ilvl w:val="0"/>
          <w:numId w:val="3"/>
        </w:numPr>
        <w:rPr>
          <w:lang w:eastAsia="sv-SE"/>
        </w:rPr>
      </w:pPr>
      <w:r>
        <w:rPr>
          <w:lang w:eastAsia="sv-SE"/>
        </w:rPr>
        <w:t>Vid lyft av material ska detta ske med godkänd lyftsäck eller i hink med godkänd klassning.</w:t>
      </w:r>
    </w:p>
    <w:p w14:paraId="3428B415" w14:textId="6C5332E5" w:rsidR="000A12D8" w:rsidRDefault="000A12D8" w:rsidP="000A12D8">
      <w:pPr>
        <w:pStyle w:val="Liststycke"/>
        <w:numPr>
          <w:ilvl w:val="0"/>
          <w:numId w:val="3"/>
        </w:numPr>
        <w:rPr>
          <w:lang w:eastAsia="sv-SE"/>
        </w:rPr>
      </w:pPr>
      <w:r>
        <w:rPr>
          <w:lang w:eastAsia="sv-SE"/>
        </w:rPr>
        <w:t>Begränsa alltid belastningen till den lägst klassade delen av systemet.</w:t>
      </w:r>
    </w:p>
    <w:p w14:paraId="35139807" w14:textId="77777777" w:rsidR="007D3515" w:rsidRDefault="007D3515" w:rsidP="007D3515">
      <w:pPr>
        <w:rPr>
          <w:lang w:eastAsia="sv-SE"/>
        </w:rPr>
      </w:pPr>
    </w:p>
    <w:p w14:paraId="22BED037" w14:textId="63BE03DF" w:rsidR="007D3515" w:rsidRDefault="007D3515" w:rsidP="007D3515">
      <w:pPr>
        <w:rPr>
          <w:lang w:eastAsia="sv-SE"/>
        </w:rPr>
      </w:pPr>
      <w:r>
        <w:rPr>
          <w:lang w:eastAsia="sv-SE"/>
        </w:rPr>
        <w:t>Under arbetet</w:t>
      </w:r>
      <w:r w:rsidR="000A12D8">
        <w:rPr>
          <w:lang w:eastAsia="sv-SE"/>
        </w:rPr>
        <w:t xml:space="preserve"> med lyftoperationer</w:t>
      </w:r>
      <w:r>
        <w:rPr>
          <w:lang w:eastAsia="sv-SE"/>
        </w:rPr>
        <w:t xml:space="preserve"> måste jag som medarbetare:</w:t>
      </w:r>
    </w:p>
    <w:p w14:paraId="17E29D4F" w14:textId="5E79ACDA" w:rsidR="003D4A22" w:rsidRDefault="000A12D8" w:rsidP="003D4A22">
      <w:pPr>
        <w:pStyle w:val="Liststycke"/>
        <w:numPr>
          <w:ilvl w:val="0"/>
          <w:numId w:val="5"/>
        </w:numPr>
        <w:rPr>
          <w:lang w:eastAsia="sv-SE"/>
        </w:rPr>
      </w:pPr>
      <w:r>
        <w:rPr>
          <w:lang w:eastAsia="sv-SE"/>
        </w:rPr>
        <w:t>Ha arbetsområdet avspärrat med skyltar som talar om att lyft pågår.</w:t>
      </w:r>
    </w:p>
    <w:p w14:paraId="31640A5F" w14:textId="6DE1D2C6" w:rsidR="000A12D8" w:rsidRDefault="000A12D8" w:rsidP="003D4A22">
      <w:pPr>
        <w:pStyle w:val="Liststycke"/>
        <w:numPr>
          <w:ilvl w:val="0"/>
          <w:numId w:val="5"/>
        </w:numPr>
        <w:rPr>
          <w:lang w:eastAsia="sv-SE"/>
        </w:rPr>
      </w:pPr>
      <w:r>
        <w:rPr>
          <w:lang w:eastAsia="sv-SE"/>
        </w:rPr>
        <w:t>Inte tillåta personer som inte är involverade i själva lyftet att vistas i lyftområdet.</w:t>
      </w:r>
    </w:p>
    <w:p w14:paraId="76FD1B83" w14:textId="4971E79B" w:rsidR="000A12D8" w:rsidRDefault="000A12D8" w:rsidP="003D4A22">
      <w:pPr>
        <w:pStyle w:val="Liststycke"/>
        <w:numPr>
          <w:ilvl w:val="0"/>
          <w:numId w:val="5"/>
        </w:numPr>
        <w:rPr>
          <w:lang w:eastAsia="sv-SE"/>
        </w:rPr>
      </w:pPr>
      <w:r>
        <w:rPr>
          <w:lang w:eastAsia="sv-SE"/>
        </w:rPr>
        <w:t>Försäkra mig om att ingen person finns i lyftets väg när lasten höjs, flyttas eller sänks.</w:t>
      </w:r>
    </w:p>
    <w:p w14:paraId="6AB52248" w14:textId="2EC63E0F" w:rsidR="000A12D8" w:rsidRDefault="000A12D8" w:rsidP="003D4A22">
      <w:pPr>
        <w:pStyle w:val="Liststycke"/>
        <w:numPr>
          <w:ilvl w:val="0"/>
          <w:numId w:val="5"/>
        </w:numPr>
        <w:rPr>
          <w:lang w:eastAsia="sv-SE"/>
        </w:rPr>
      </w:pPr>
      <w:r>
        <w:rPr>
          <w:lang w:eastAsia="sv-SE"/>
        </w:rPr>
        <w:t>Använda styrlina eller styrstång.</w:t>
      </w:r>
    </w:p>
    <w:p w14:paraId="053DC57B" w14:textId="3CDEDC3C" w:rsidR="000A12D8" w:rsidRDefault="000A12D8" w:rsidP="003D4A22">
      <w:pPr>
        <w:pStyle w:val="Liststycke"/>
        <w:numPr>
          <w:ilvl w:val="0"/>
          <w:numId w:val="5"/>
        </w:numPr>
        <w:rPr>
          <w:lang w:eastAsia="sv-SE"/>
        </w:rPr>
      </w:pPr>
      <w:r>
        <w:rPr>
          <w:lang w:eastAsia="sv-SE"/>
        </w:rPr>
        <w:t xml:space="preserve">Operatörerna måste alltid se lasten när den är i rörelse, och vid behov ha en </w:t>
      </w:r>
      <w:proofErr w:type="spellStart"/>
      <w:r>
        <w:rPr>
          <w:lang w:eastAsia="sv-SE"/>
        </w:rPr>
        <w:t>banksman</w:t>
      </w:r>
      <w:proofErr w:type="spellEnd"/>
      <w:r>
        <w:rPr>
          <w:lang w:eastAsia="sv-SE"/>
        </w:rPr>
        <w:t xml:space="preserve"> eller signalman.</w:t>
      </w:r>
    </w:p>
    <w:p w14:paraId="25BE88E6" w14:textId="518F98D8" w:rsidR="000A12D8" w:rsidRDefault="000A12D8" w:rsidP="003D4A22">
      <w:pPr>
        <w:pStyle w:val="Liststycke"/>
        <w:numPr>
          <w:ilvl w:val="0"/>
          <w:numId w:val="5"/>
        </w:numPr>
        <w:rPr>
          <w:lang w:eastAsia="sv-SE"/>
        </w:rPr>
      </w:pPr>
      <w:r>
        <w:rPr>
          <w:lang w:eastAsia="sv-SE"/>
        </w:rPr>
        <w:t>Aldrig höja lasten högre än nödvändigt.</w:t>
      </w:r>
    </w:p>
    <w:p w14:paraId="271CA93E" w14:textId="2BFCDDF0" w:rsidR="000A12D8" w:rsidRDefault="000A12D8" w:rsidP="003D4A22">
      <w:pPr>
        <w:pStyle w:val="Liststycke"/>
        <w:numPr>
          <w:ilvl w:val="0"/>
          <w:numId w:val="5"/>
        </w:numPr>
        <w:rPr>
          <w:lang w:eastAsia="sv-SE"/>
        </w:rPr>
      </w:pPr>
      <w:r>
        <w:rPr>
          <w:lang w:eastAsia="sv-SE"/>
        </w:rPr>
        <w:t>Aldrig lämna lasten upphängd i luften.</w:t>
      </w:r>
    </w:p>
    <w:p w14:paraId="79BB0094" w14:textId="77777777" w:rsidR="003D4A22" w:rsidRDefault="003D4A22" w:rsidP="003D4A22">
      <w:pPr>
        <w:pStyle w:val="Liststycke"/>
        <w:rPr>
          <w:lang w:eastAsia="sv-SE"/>
        </w:rPr>
      </w:pPr>
    </w:p>
    <w:p w14:paraId="609D851A" w14:textId="2F8C364A" w:rsidR="007D3515" w:rsidRDefault="007D3515" w:rsidP="007D3515">
      <w:pPr>
        <w:rPr>
          <w:lang w:eastAsia="sv-SE"/>
        </w:rPr>
      </w:pPr>
      <w:r>
        <w:rPr>
          <w:lang w:eastAsia="sv-SE"/>
        </w:rPr>
        <w:t xml:space="preserve">Efter arbetet </w:t>
      </w:r>
      <w:r w:rsidR="000A12D8">
        <w:rPr>
          <w:lang w:eastAsia="sv-SE"/>
        </w:rPr>
        <w:t xml:space="preserve">med lyftoperationer </w:t>
      </w:r>
      <w:r>
        <w:rPr>
          <w:lang w:eastAsia="sv-SE"/>
        </w:rPr>
        <w:t>måste jag som medarbetare:</w:t>
      </w:r>
    </w:p>
    <w:p w14:paraId="32CB3591" w14:textId="11D0D8A3" w:rsidR="003D4A22" w:rsidRDefault="000A12D8" w:rsidP="007D3515">
      <w:pPr>
        <w:pStyle w:val="Liststycke"/>
        <w:numPr>
          <w:ilvl w:val="0"/>
          <w:numId w:val="4"/>
        </w:numPr>
        <w:rPr>
          <w:lang w:eastAsia="sv-SE"/>
        </w:rPr>
      </w:pPr>
      <w:r>
        <w:rPr>
          <w:lang w:eastAsia="sv-SE"/>
        </w:rPr>
        <w:t>Ta bort lyftutrustningen och förvara den på en lämplig plats.</w:t>
      </w:r>
    </w:p>
    <w:p w14:paraId="4DB05D2A" w14:textId="62DEE0A0" w:rsidR="000A12D8" w:rsidRPr="005F52A4" w:rsidRDefault="000A12D8" w:rsidP="007D3515">
      <w:pPr>
        <w:pStyle w:val="Liststycke"/>
        <w:numPr>
          <w:ilvl w:val="0"/>
          <w:numId w:val="4"/>
        </w:numPr>
        <w:rPr>
          <w:lang w:eastAsia="sv-SE"/>
        </w:rPr>
      </w:pPr>
      <w:r>
        <w:rPr>
          <w:lang w:eastAsia="sv-SE"/>
        </w:rPr>
        <w:t>Rapportera och placera defekt eller skadad utrustning i karantän, alternativt kassera dem helt.</w:t>
      </w:r>
    </w:p>
    <w:p w14:paraId="27BE2DA6" w14:textId="5CFBDC8F" w:rsidR="006D2250" w:rsidRPr="00B40C29" w:rsidRDefault="006D2250" w:rsidP="006D2250">
      <w:pPr>
        <w:pStyle w:val="Rubrik2"/>
      </w:pPr>
      <w:bookmarkStart w:id="5" w:name="_Toc163138412"/>
      <w:r>
        <w:t>Mallar, dokument</w:t>
      </w:r>
      <w:r w:rsidRPr="00B40C29">
        <w:t>,</w:t>
      </w:r>
      <w:r>
        <w:t xml:space="preserve"> bilagor, instruktioner och rutiner</w:t>
      </w:r>
      <w:r w:rsidRPr="00B40C29">
        <w:t xml:space="preserve"> som </w:t>
      </w:r>
      <w:r>
        <w:t>är kopplade till denna instruktion</w:t>
      </w:r>
      <w:bookmarkEnd w:id="5"/>
      <w:r w:rsidR="00FB3D4B">
        <w:t>:</w:t>
      </w:r>
    </w:p>
    <w:p w14:paraId="45EA1265" w14:textId="77777777" w:rsidR="006D2250" w:rsidRPr="00403115" w:rsidRDefault="006D2250" w:rsidP="006D2250"/>
    <w:p w14:paraId="6168356B" w14:textId="35311853" w:rsidR="005F52C0" w:rsidRDefault="005F52C0"/>
    <w:sectPr w:rsidR="005F52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662"/>
    <w:multiLevelType w:val="hybridMultilevel"/>
    <w:tmpl w:val="3D346E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DF753B"/>
    <w:multiLevelType w:val="hybridMultilevel"/>
    <w:tmpl w:val="E460DE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4B4537"/>
    <w:multiLevelType w:val="hybridMultilevel"/>
    <w:tmpl w:val="19A8A2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5F427D"/>
    <w:multiLevelType w:val="hybridMultilevel"/>
    <w:tmpl w:val="DB443D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276C7"/>
    <w:multiLevelType w:val="hybridMultilevel"/>
    <w:tmpl w:val="4C4C53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0317348">
    <w:abstractNumId w:val="3"/>
  </w:num>
  <w:num w:numId="2" w16cid:durableId="136460735">
    <w:abstractNumId w:val="1"/>
  </w:num>
  <w:num w:numId="3" w16cid:durableId="876047673">
    <w:abstractNumId w:val="0"/>
  </w:num>
  <w:num w:numId="4" w16cid:durableId="1300040825">
    <w:abstractNumId w:val="4"/>
  </w:num>
  <w:num w:numId="5" w16cid:durableId="961116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50"/>
    <w:rsid w:val="000A12D8"/>
    <w:rsid w:val="001D0851"/>
    <w:rsid w:val="001F0913"/>
    <w:rsid w:val="002B0BE6"/>
    <w:rsid w:val="00311BD0"/>
    <w:rsid w:val="003D4A22"/>
    <w:rsid w:val="00524870"/>
    <w:rsid w:val="005F52C0"/>
    <w:rsid w:val="006D2250"/>
    <w:rsid w:val="006D65F2"/>
    <w:rsid w:val="007D3515"/>
    <w:rsid w:val="00844D82"/>
    <w:rsid w:val="009B4592"/>
    <w:rsid w:val="00BD76AE"/>
    <w:rsid w:val="00C16E05"/>
    <w:rsid w:val="00C75BDD"/>
    <w:rsid w:val="00D95797"/>
    <w:rsid w:val="00FB3D4B"/>
    <w:rsid w:val="00FC18D9"/>
    <w:rsid w:val="00FC5A0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CC16"/>
  <w15:chartTrackingRefBased/>
  <w15:docId w15:val="{4B333BC5-7B37-2749-9FF6-4FD5E1E8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250"/>
    <w:rPr>
      <w:kern w:val="0"/>
      <w14:ligatures w14:val="none"/>
    </w:rPr>
  </w:style>
  <w:style w:type="paragraph" w:styleId="Rubrik1">
    <w:name w:val="heading 1"/>
    <w:basedOn w:val="Normal"/>
    <w:next w:val="Normal"/>
    <w:link w:val="Rubrik1Char"/>
    <w:uiPriority w:val="9"/>
    <w:qFormat/>
    <w:rsid w:val="00FB3D4B"/>
    <w:pPr>
      <w:keepNext/>
      <w:keepLines/>
      <w:spacing w:before="360" w:after="80"/>
      <w:outlineLvl w:val="0"/>
    </w:pPr>
    <w:rPr>
      <w:rFonts w:ascii="Arial" w:eastAsiaTheme="majorEastAsia" w:hAnsi="Arial" w:cstheme="majorBidi"/>
      <w:b/>
      <w:sz w:val="32"/>
      <w:szCs w:val="40"/>
    </w:rPr>
  </w:style>
  <w:style w:type="paragraph" w:styleId="Rubrik2">
    <w:name w:val="heading 2"/>
    <w:basedOn w:val="Normal"/>
    <w:next w:val="Normal"/>
    <w:link w:val="Rubrik2Char"/>
    <w:uiPriority w:val="9"/>
    <w:unhideWhenUsed/>
    <w:qFormat/>
    <w:rsid w:val="00FB3D4B"/>
    <w:pPr>
      <w:keepNext/>
      <w:keepLines/>
      <w:spacing w:before="160" w:after="80"/>
      <w:outlineLvl w:val="1"/>
    </w:pPr>
    <w:rPr>
      <w:rFonts w:eastAsiaTheme="majorEastAsia" w:cstheme="majorBidi"/>
      <w:b/>
      <w:color w:val="000000" w:themeColor="text1"/>
      <w:sz w:val="32"/>
      <w:szCs w:val="32"/>
    </w:rPr>
  </w:style>
  <w:style w:type="paragraph" w:styleId="Rubrik3">
    <w:name w:val="heading 3"/>
    <w:basedOn w:val="Normal"/>
    <w:next w:val="Normal"/>
    <w:link w:val="Rubrik3Char"/>
    <w:uiPriority w:val="9"/>
    <w:unhideWhenUsed/>
    <w:qFormat/>
    <w:rsid w:val="00FB3D4B"/>
    <w:pPr>
      <w:keepNext/>
      <w:keepLines/>
      <w:spacing w:before="160" w:after="80"/>
      <w:outlineLvl w:val="2"/>
    </w:pPr>
    <w:rPr>
      <w:rFonts w:eastAsiaTheme="majorEastAsia" w:cstheme="majorBidi"/>
      <w:b/>
      <w:sz w:val="28"/>
      <w:szCs w:val="28"/>
    </w:rPr>
  </w:style>
  <w:style w:type="paragraph" w:styleId="Rubrik4">
    <w:name w:val="heading 4"/>
    <w:basedOn w:val="Normal"/>
    <w:next w:val="Normal"/>
    <w:link w:val="Rubrik4Char"/>
    <w:uiPriority w:val="9"/>
    <w:semiHidden/>
    <w:unhideWhenUsed/>
    <w:qFormat/>
    <w:rsid w:val="006D2250"/>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6D2250"/>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6D2250"/>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D2250"/>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D2250"/>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D2250"/>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B3D4B"/>
    <w:rPr>
      <w:rFonts w:ascii="Arial" w:eastAsiaTheme="majorEastAsia" w:hAnsi="Arial" w:cstheme="majorBidi"/>
      <w:b/>
      <w:kern w:val="0"/>
      <w:sz w:val="32"/>
      <w:szCs w:val="40"/>
      <w14:ligatures w14:val="none"/>
    </w:rPr>
  </w:style>
  <w:style w:type="character" w:customStyle="1" w:styleId="Rubrik2Char">
    <w:name w:val="Rubrik 2 Char"/>
    <w:basedOn w:val="Standardstycketeckensnitt"/>
    <w:link w:val="Rubrik2"/>
    <w:uiPriority w:val="9"/>
    <w:rsid w:val="00FB3D4B"/>
    <w:rPr>
      <w:rFonts w:eastAsiaTheme="majorEastAsia" w:cstheme="majorBidi"/>
      <w:b/>
      <w:color w:val="000000" w:themeColor="text1"/>
      <w:kern w:val="0"/>
      <w:sz w:val="32"/>
      <w:szCs w:val="32"/>
      <w14:ligatures w14:val="none"/>
    </w:rPr>
  </w:style>
  <w:style w:type="character" w:customStyle="1" w:styleId="Rubrik3Char">
    <w:name w:val="Rubrik 3 Char"/>
    <w:basedOn w:val="Standardstycketeckensnitt"/>
    <w:link w:val="Rubrik3"/>
    <w:uiPriority w:val="9"/>
    <w:rsid w:val="00FB3D4B"/>
    <w:rPr>
      <w:rFonts w:eastAsiaTheme="majorEastAsia" w:cstheme="majorBidi"/>
      <w:b/>
      <w:kern w:val="0"/>
      <w:sz w:val="28"/>
      <w:szCs w:val="28"/>
      <w14:ligatures w14:val="none"/>
    </w:rPr>
  </w:style>
  <w:style w:type="character" w:customStyle="1" w:styleId="Rubrik4Char">
    <w:name w:val="Rubrik 4 Char"/>
    <w:basedOn w:val="Standardstycketeckensnitt"/>
    <w:link w:val="Rubrik4"/>
    <w:uiPriority w:val="9"/>
    <w:semiHidden/>
    <w:rsid w:val="006D2250"/>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6D2250"/>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6D225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D225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D225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D2250"/>
    <w:rPr>
      <w:rFonts w:eastAsiaTheme="majorEastAsia" w:cstheme="majorBidi"/>
      <w:color w:val="272727" w:themeColor="text1" w:themeTint="D8"/>
    </w:rPr>
  </w:style>
  <w:style w:type="paragraph" w:styleId="Rubrik">
    <w:name w:val="Title"/>
    <w:basedOn w:val="Normal"/>
    <w:next w:val="Normal"/>
    <w:link w:val="RubrikChar"/>
    <w:uiPriority w:val="10"/>
    <w:qFormat/>
    <w:rsid w:val="006D2250"/>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D225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D2250"/>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D225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D2250"/>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6D2250"/>
    <w:rPr>
      <w:i/>
      <w:iCs/>
      <w:color w:val="404040" w:themeColor="text1" w:themeTint="BF"/>
    </w:rPr>
  </w:style>
  <w:style w:type="paragraph" w:styleId="Liststycke">
    <w:name w:val="List Paragraph"/>
    <w:basedOn w:val="Normal"/>
    <w:uiPriority w:val="34"/>
    <w:qFormat/>
    <w:rsid w:val="006D2250"/>
    <w:pPr>
      <w:ind w:left="720"/>
      <w:contextualSpacing/>
    </w:pPr>
  </w:style>
  <w:style w:type="character" w:styleId="Starkbetoning">
    <w:name w:val="Intense Emphasis"/>
    <w:basedOn w:val="Standardstycketeckensnitt"/>
    <w:uiPriority w:val="21"/>
    <w:qFormat/>
    <w:rsid w:val="006D2250"/>
    <w:rPr>
      <w:i/>
      <w:iCs/>
      <w:color w:val="2F5496" w:themeColor="accent1" w:themeShade="BF"/>
    </w:rPr>
  </w:style>
  <w:style w:type="paragraph" w:styleId="Starktcitat">
    <w:name w:val="Intense Quote"/>
    <w:basedOn w:val="Normal"/>
    <w:next w:val="Normal"/>
    <w:link w:val="StarktcitatChar"/>
    <w:uiPriority w:val="30"/>
    <w:qFormat/>
    <w:rsid w:val="006D2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6D2250"/>
    <w:rPr>
      <w:i/>
      <w:iCs/>
      <w:color w:val="2F5496" w:themeColor="accent1" w:themeShade="BF"/>
    </w:rPr>
  </w:style>
  <w:style w:type="character" w:styleId="Starkreferens">
    <w:name w:val="Intense Reference"/>
    <w:basedOn w:val="Standardstycketeckensnitt"/>
    <w:uiPriority w:val="32"/>
    <w:qFormat/>
    <w:rsid w:val="006D2250"/>
    <w:rPr>
      <w:b/>
      <w:bCs/>
      <w:smallCaps/>
      <w:color w:val="2F5496" w:themeColor="accent1" w:themeShade="BF"/>
      <w:spacing w:val="5"/>
    </w:rPr>
  </w:style>
  <w:style w:type="character" w:styleId="Stark">
    <w:name w:val="Strong"/>
    <w:basedOn w:val="Standardstycketeckensnitt"/>
    <w:uiPriority w:val="22"/>
    <w:qFormat/>
    <w:rsid w:val="006D2250"/>
    <w:rPr>
      <w:rFonts w:asciiTheme="minorHAnsi" w:hAnsiTheme="minorHAnsi"/>
      <w:b/>
      <w:bCs/>
      <w:sz w:val="20"/>
    </w:rPr>
  </w:style>
  <w:style w:type="paragraph" w:styleId="Sidhuvud">
    <w:name w:val="header"/>
    <w:basedOn w:val="Normal"/>
    <w:link w:val="SidhuvudChar"/>
    <w:uiPriority w:val="99"/>
    <w:unhideWhenUsed/>
    <w:rsid w:val="00FB3D4B"/>
    <w:pPr>
      <w:tabs>
        <w:tab w:val="center" w:pos="4536"/>
        <w:tab w:val="right" w:pos="9072"/>
      </w:tabs>
    </w:pPr>
    <w:rPr>
      <w:sz w:val="22"/>
      <w:szCs w:val="22"/>
    </w:rPr>
  </w:style>
  <w:style w:type="character" w:customStyle="1" w:styleId="SidhuvudChar">
    <w:name w:val="Sidhuvud Char"/>
    <w:basedOn w:val="Standardstycketeckensnitt"/>
    <w:link w:val="Sidhuvud"/>
    <w:uiPriority w:val="99"/>
    <w:rsid w:val="00FB3D4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9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2979</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Danielsson</dc:creator>
  <cp:keywords/>
  <dc:description/>
  <cp:lastModifiedBy>Ronja Brinkemar</cp:lastModifiedBy>
  <cp:revision>2</cp:revision>
  <dcterms:created xsi:type="dcterms:W3CDTF">2025-10-22T13:39:00Z</dcterms:created>
  <dcterms:modified xsi:type="dcterms:W3CDTF">2025-10-22T13:39:00Z</dcterms:modified>
</cp:coreProperties>
</file>